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A3C7" w14:textId="77777777" w:rsidR="004E7C09" w:rsidRPr="00537BEB" w:rsidRDefault="004E7C09" w:rsidP="004E7C09">
      <w:pPr>
        <w:jc w:val="thaiDistribute"/>
        <w:rPr>
          <w:rFonts w:asciiTheme="minorBidi" w:hAnsiTheme="minorBidi"/>
          <w:sz w:val="30"/>
          <w:szCs w:val="30"/>
        </w:rPr>
      </w:pPr>
      <w:r w:rsidRPr="00537BEB">
        <w:rPr>
          <w:rFonts w:asciiTheme="minorBidi" w:hAnsiTheme="minorBidi"/>
          <w:b/>
          <w:bCs/>
          <w:sz w:val="30"/>
          <w:szCs w:val="30"/>
        </w:rPr>
        <w:t>KBank teams with Carabao Group to invest more than 15 billion Baht to develop Tookdee</w:t>
      </w:r>
      <w:r w:rsidRPr="00537BEB">
        <w:rPr>
          <w:rFonts w:asciiTheme="minorBidi" w:hAnsiTheme="minorBidi" w:cs="Cordia New"/>
          <w:b/>
          <w:bCs/>
          <w:sz w:val="30"/>
          <w:szCs w:val="30"/>
          <w:cs/>
        </w:rPr>
        <w:t xml:space="preserve"> </w:t>
      </w:r>
      <w:r w:rsidRPr="00537BEB">
        <w:rPr>
          <w:rFonts w:asciiTheme="minorBidi" w:hAnsiTheme="minorBidi"/>
          <w:b/>
          <w:bCs/>
          <w:sz w:val="30"/>
          <w:szCs w:val="30"/>
        </w:rPr>
        <w:t>shops as centers for advancing community economy nationwide</w:t>
      </w:r>
    </w:p>
    <w:p w14:paraId="780ED4AB" w14:textId="53280642" w:rsidR="004E7C09" w:rsidRPr="00537BEB" w:rsidRDefault="004E7C09" w:rsidP="004E7C09">
      <w:pPr>
        <w:spacing w:before="240" w:after="0" w:line="240" w:lineRule="auto"/>
        <w:ind w:firstLine="720"/>
        <w:jc w:val="thaiDistribute"/>
        <w:rPr>
          <w:rFonts w:asciiTheme="minorBidi" w:hAnsiTheme="minorBidi"/>
          <w:sz w:val="30"/>
          <w:szCs w:val="30"/>
        </w:rPr>
      </w:pPr>
      <w:r w:rsidRPr="00537BEB">
        <w:rPr>
          <w:rFonts w:asciiTheme="minorBidi" w:hAnsiTheme="minorBidi"/>
          <w:sz w:val="30"/>
          <w:szCs w:val="30"/>
        </w:rPr>
        <w:t xml:space="preserve">In collaboration with Carabao Group Public Company Limited </w:t>
      </w:r>
      <w:r w:rsidR="00350565" w:rsidRPr="00537BEB">
        <w:rPr>
          <w:rFonts w:asciiTheme="minorBidi" w:hAnsiTheme="minorBidi" w:cs="Cordia New" w:hint="cs"/>
          <w:sz w:val="30"/>
          <w:szCs w:val="30"/>
          <w:cs/>
        </w:rPr>
        <w:t>(</w:t>
      </w:r>
      <w:r w:rsidRPr="00537BEB">
        <w:rPr>
          <w:rFonts w:asciiTheme="minorBidi" w:hAnsiTheme="minorBidi"/>
          <w:sz w:val="30"/>
          <w:szCs w:val="30"/>
        </w:rPr>
        <w:t>Carabao Group</w:t>
      </w:r>
      <w:r w:rsidRPr="00537BEB">
        <w:rPr>
          <w:rFonts w:asciiTheme="minorBidi" w:hAnsiTheme="minorBidi" w:cs="Cordia New"/>
          <w:sz w:val="30"/>
          <w:szCs w:val="30"/>
          <w:cs/>
        </w:rPr>
        <w:t>)</w:t>
      </w:r>
      <w:r w:rsidRPr="00537BEB">
        <w:rPr>
          <w:rFonts w:asciiTheme="minorBidi" w:hAnsiTheme="minorBidi"/>
          <w:sz w:val="30"/>
          <w:szCs w:val="30"/>
        </w:rPr>
        <w:t xml:space="preserve">, KASIKORNBANK </w:t>
      </w:r>
      <w:r w:rsidRPr="00537BEB">
        <w:rPr>
          <w:rFonts w:asciiTheme="minorBidi" w:hAnsiTheme="minorBidi" w:cs="Cordia New"/>
          <w:sz w:val="30"/>
          <w:szCs w:val="30"/>
          <w:cs/>
        </w:rPr>
        <w:t>(</w:t>
      </w:r>
      <w:r w:rsidRPr="00537BEB">
        <w:rPr>
          <w:rFonts w:asciiTheme="minorBidi" w:hAnsiTheme="minorBidi"/>
          <w:sz w:val="30"/>
          <w:szCs w:val="30"/>
        </w:rPr>
        <w:t>KBank</w:t>
      </w:r>
      <w:r w:rsidRPr="00537BEB">
        <w:rPr>
          <w:rFonts w:asciiTheme="minorBidi" w:hAnsiTheme="minorBidi" w:cs="Cordia New"/>
          <w:sz w:val="30"/>
          <w:szCs w:val="30"/>
          <w:cs/>
        </w:rPr>
        <w:t xml:space="preserve">) </w:t>
      </w:r>
      <w:r w:rsidRPr="00537BEB">
        <w:rPr>
          <w:rFonts w:asciiTheme="minorBidi" w:hAnsiTheme="minorBidi"/>
          <w:sz w:val="30"/>
          <w:szCs w:val="30"/>
        </w:rPr>
        <w:t>is going to invest more than 15 billion Baht to develop Tookdee</w:t>
      </w:r>
      <w:r w:rsidRPr="00537BEB">
        <w:rPr>
          <w:rFonts w:asciiTheme="minorBidi" w:hAnsiTheme="minorBidi" w:cs="Cordia New"/>
          <w:sz w:val="30"/>
          <w:szCs w:val="30"/>
          <w:cs/>
        </w:rPr>
        <w:t xml:space="preserve"> </w:t>
      </w:r>
      <w:r w:rsidRPr="00537BEB">
        <w:rPr>
          <w:rFonts w:asciiTheme="minorBidi" w:hAnsiTheme="minorBidi"/>
          <w:sz w:val="30"/>
          <w:szCs w:val="30"/>
        </w:rPr>
        <w:t>shops as a hub for advancing the community economy throughout Thailand</w:t>
      </w:r>
      <w:r w:rsidRPr="00537BEB">
        <w:rPr>
          <w:rFonts w:asciiTheme="minorBidi" w:hAnsiTheme="minorBidi" w:cs="Cordia New"/>
          <w:sz w:val="30"/>
          <w:szCs w:val="30"/>
          <w:cs/>
        </w:rPr>
        <w:t xml:space="preserve">. </w:t>
      </w:r>
      <w:r w:rsidRPr="00537BEB">
        <w:rPr>
          <w:rFonts w:asciiTheme="minorBidi" w:hAnsiTheme="minorBidi"/>
          <w:sz w:val="30"/>
          <w:szCs w:val="30"/>
        </w:rPr>
        <w:t>The initiative aims to create an opportunity for people in rural communities who seek to own a shop while also providing them access to one</w:t>
      </w:r>
      <w:r w:rsidRPr="00537BEB">
        <w:rPr>
          <w:rFonts w:asciiTheme="minorBidi" w:hAnsiTheme="minorBidi" w:cs="Cordia New"/>
          <w:sz w:val="30"/>
          <w:szCs w:val="30"/>
          <w:cs/>
        </w:rPr>
        <w:t>-</w:t>
      </w:r>
      <w:r w:rsidRPr="00537BEB">
        <w:rPr>
          <w:rFonts w:asciiTheme="minorBidi" w:hAnsiTheme="minorBidi"/>
          <w:sz w:val="30"/>
          <w:szCs w:val="30"/>
        </w:rPr>
        <w:t>stop financial services including loans</w:t>
      </w:r>
      <w:r w:rsidRPr="00537BEB">
        <w:rPr>
          <w:rFonts w:asciiTheme="minorBidi" w:hAnsiTheme="minorBidi" w:cs="Cordia New"/>
          <w:sz w:val="30"/>
          <w:szCs w:val="30"/>
          <w:cs/>
        </w:rPr>
        <w:t xml:space="preserve">. </w:t>
      </w:r>
      <w:r w:rsidRPr="00537BEB">
        <w:rPr>
          <w:rFonts w:asciiTheme="minorBidi" w:hAnsiTheme="minorBidi"/>
          <w:sz w:val="30"/>
          <w:szCs w:val="30"/>
        </w:rPr>
        <w:t>KBank</w:t>
      </w:r>
      <w:r w:rsidRPr="00537BEB">
        <w:rPr>
          <w:rFonts w:asciiTheme="minorBidi" w:hAnsiTheme="minorBidi" w:cs="Cordia New"/>
          <w:sz w:val="30"/>
          <w:szCs w:val="30"/>
          <w:cs/>
        </w:rPr>
        <w:t>’</w:t>
      </w:r>
      <w:r w:rsidRPr="00537BEB">
        <w:rPr>
          <w:rFonts w:asciiTheme="minorBidi" w:hAnsiTheme="minorBidi"/>
          <w:sz w:val="30"/>
          <w:szCs w:val="30"/>
        </w:rPr>
        <w:t>s investment will involve debt instruments together with warrants of TD Tawandang Co</w:t>
      </w:r>
      <w:r w:rsidRPr="00537BEB">
        <w:rPr>
          <w:rFonts w:asciiTheme="minorBidi" w:hAnsiTheme="minorBidi" w:cs="Cordia New"/>
          <w:sz w:val="30"/>
          <w:szCs w:val="30"/>
          <w:cs/>
        </w:rPr>
        <w:t>.</w:t>
      </w:r>
      <w:r w:rsidRPr="00537BEB">
        <w:rPr>
          <w:rFonts w:asciiTheme="minorBidi" w:hAnsiTheme="minorBidi"/>
          <w:sz w:val="30"/>
          <w:szCs w:val="30"/>
        </w:rPr>
        <w:t>, Ltd</w:t>
      </w:r>
      <w:r w:rsidRPr="00537BEB">
        <w:rPr>
          <w:rFonts w:asciiTheme="minorBidi" w:hAnsiTheme="minorBidi" w:cs="Cordia New"/>
          <w:sz w:val="30"/>
          <w:szCs w:val="30"/>
          <w:cs/>
        </w:rPr>
        <w:t xml:space="preserve">. </w:t>
      </w:r>
      <w:r w:rsidRPr="00537BEB">
        <w:rPr>
          <w:rFonts w:asciiTheme="minorBidi" w:hAnsiTheme="minorBidi"/>
          <w:sz w:val="30"/>
          <w:szCs w:val="30"/>
        </w:rPr>
        <w:t>It also plans to sign a joint investment agreement to establish a joint venture offering comprehensive loan services</w:t>
      </w:r>
      <w:r w:rsidRPr="00537BEB">
        <w:rPr>
          <w:rFonts w:asciiTheme="minorBidi" w:hAnsiTheme="minorBidi" w:cs="Cordia New"/>
          <w:sz w:val="30"/>
          <w:szCs w:val="30"/>
          <w:cs/>
        </w:rPr>
        <w:t xml:space="preserve">. </w:t>
      </w:r>
      <w:r w:rsidRPr="00537BEB">
        <w:rPr>
          <w:rFonts w:asciiTheme="minorBidi" w:hAnsiTheme="minorBidi"/>
          <w:sz w:val="30"/>
          <w:szCs w:val="30"/>
        </w:rPr>
        <w:t>The Bank aims to see Tookdee</w:t>
      </w:r>
      <w:r w:rsidRPr="00537BEB">
        <w:rPr>
          <w:rFonts w:asciiTheme="minorBidi" w:hAnsiTheme="minorBidi" w:cs="Cordia New"/>
          <w:sz w:val="30"/>
          <w:szCs w:val="30"/>
          <w:cs/>
        </w:rPr>
        <w:t xml:space="preserve"> </w:t>
      </w:r>
      <w:r w:rsidRPr="00537BEB">
        <w:rPr>
          <w:rFonts w:asciiTheme="minorBidi" w:hAnsiTheme="minorBidi"/>
          <w:sz w:val="30"/>
          <w:szCs w:val="30"/>
        </w:rPr>
        <w:t>shops at the forefront of local community convenience stores which also offer comprehensive transactional banking and loan services, with around 30,000 stores to be operational by 2024</w:t>
      </w:r>
      <w:r w:rsidRPr="00537BEB">
        <w:rPr>
          <w:rFonts w:asciiTheme="minorBidi" w:hAnsiTheme="minorBidi" w:cs="Cordia New"/>
          <w:sz w:val="30"/>
          <w:szCs w:val="30"/>
          <w:cs/>
        </w:rPr>
        <w:t>.</w:t>
      </w:r>
    </w:p>
    <w:p w14:paraId="6C0199FB" w14:textId="77777777" w:rsidR="004E7C09" w:rsidRPr="00537BEB" w:rsidRDefault="004E7C09" w:rsidP="004E7C09">
      <w:pPr>
        <w:spacing w:before="240" w:after="0" w:line="240" w:lineRule="auto"/>
        <w:ind w:firstLine="720"/>
        <w:jc w:val="thaiDistribute"/>
        <w:rPr>
          <w:rFonts w:asciiTheme="minorBidi" w:hAnsiTheme="minorBidi"/>
          <w:sz w:val="30"/>
          <w:szCs w:val="30"/>
        </w:rPr>
      </w:pPr>
      <w:r w:rsidRPr="00537BEB">
        <w:rPr>
          <w:rFonts w:asciiTheme="minorBidi" w:hAnsiTheme="minorBidi"/>
          <w:b/>
          <w:bCs/>
          <w:sz w:val="30"/>
          <w:szCs w:val="30"/>
        </w:rPr>
        <w:t>Mr</w:t>
      </w:r>
      <w:r w:rsidRPr="00537BEB">
        <w:rPr>
          <w:rFonts w:asciiTheme="minorBidi" w:hAnsiTheme="minorBidi" w:cs="Cordia New"/>
          <w:b/>
          <w:bCs/>
          <w:sz w:val="30"/>
          <w:szCs w:val="30"/>
          <w:cs/>
        </w:rPr>
        <w:t xml:space="preserve">. </w:t>
      </w:r>
      <w:r w:rsidRPr="00537BEB">
        <w:rPr>
          <w:rFonts w:asciiTheme="minorBidi" w:hAnsiTheme="minorBidi"/>
          <w:b/>
          <w:bCs/>
          <w:sz w:val="30"/>
          <w:szCs w:val="30"/>
        </w:rPr>
        <w:t>Patchara Samalapa, KBank President</w:t>
      </w:r>
      <w:r w:rsidRPr="00537BEB">
        <w:rPr>
          <w:rFonts w:asciiTheme="minorBidi" w:hAnsiTheme="minorBidi"/>
          <w:sz w:val="30"/>
          <w:szCs w:val="30"/>
        </w:rPr>
        <w:t xml:space="preserve">, noted, </w:t>
      </w:r>
      <w:r w:rsidRPr="00537BEB">
        <w:rPr>
          <w:rFonts w:asciiTheme="minorBidi" w:hAnsiTheme="minorBidi" w:cs="Cordia New"/>
          <w:sz w:val="30"/>
          <w:szCs w:val="30"/>
          <w:cs/>
        </w:rPr>
        <w:t>“</w:t>
      </w:r>
      <w:r w:rsidRPr="00537BEB">
        <w:rPr>
          <w:rFonts w:asciiTheme="minorBidi" w:hAnsiTheme="minorBidi"/>
          <w:sz w:val="30"/>
          <w:szCs w:val="30"/>
        </w:rPr>
        <w:t>Demand for financial services in rural communities across many provinces has been rising</w:t>
      </w:r>
      <w:r w:rsidRPr="00537BEB">
        <w:rPr>
          <w:rFonts w:asciiTheme="minorBidi" w:hAnsiTheme="minorBidi" w:cs="Cordia New"/>
          <w:sz w:val="30"/>
          <w:szCs w:val="30"/>
          <w:cs/>
        </w:rPr>
        <w:t xml:space="preserve">. </w:t>
      </w:r>
      <w:r w:rsidRPr="00537BEB">
        <w:rPr>
          <w:rFonts w:asciiTheme="minorBidi" w:hAnsiTheme="minorBidi"/>
          <w:sz w:val="30"/>
          <w:szCs w:val="30"/>
        </w:rPr>
        <w:t>However, many local people have no deposit account or lack proof of income, which prevents them from accessing funding sources</w:t>
      </w:r>
      <w:r w:rsidRPr="00537BEB">
        <w:rPr>
          <w:rFonts w:asciiTheme="minorBidi" w:hAnsiTheme="minorBidi" w:cs="Cordia New"/>
          <w:sz w:val="30"/>
          <w:szCs w:val="30"/>
          <w:cs/>
        </w:rPr>
        <w:t xml:space="preserve">. </w:t>
      </w:r>
      <w:r w:rsidRPr="00537BEB">
        <w:rPr>
          <w:rFonts w:asciiTheme="minorBidi" w:hAnsiTheme="minorBidi"/>
          <w:sz w:val="30"/>
          <w:szCs w:val="30"/>
        </w:rPr>
        <w:t>On the other hand, no KBank branches are located in those areas</w:t>
      </w:r>
      <w:r w:rsidRPr="00537BEB">
        <w:rPr>
          <w:rFonts w:asciiTheme="minorBidi" w:hAnsiTheme="minorBidi" w:cs="Cordia New"/>
          <w:sz w:val="30"/>
          <w:szCs w:val="30"/>
          <w:cs/>
        </w:rPr>
        <w:t xml:space="preserve">. </w:t>
      </w:r>
      <w:r w:rsidRPr="00537BEB">
        <w:rPr>
          <w:rFonts w:asciiTheme="minorBidi" w:hAnsiTheme="minorBidi"/>
          <w:sz w:val="30"/>
          <w:szCs w:val="30"/>
        </w:rPr>
        <w:t>Our cooperative effort with Carabao Group represents KBank</w:t>
      </w:r>
      <w:r w:rsidRPr="00537BEB">
        <w:rPr>
          <w:rFonts w:asciiTheme="minorBidi" w:hAnsiTheme="minorBidi" w:cs="Cordia New"/>
          <w:sz w:val="30"/>
          <w:szCs w:val="30"/>
          <w:cs/>
        </w:rPr>
        <w:t>’</w:t>
      </w:r>
      <w:r w:rsidRPr="00537BEB">
        <w:rPr>
          <w:rFonts w:asciiTheme="minorBidi" w:hAnsiTheme="minorBidi"/>
          <w:sz w:val="30"/>
          <w:szCs w:val="30"/>
        </w:rPr>
        <w:t>s strategy of developing Tookdee</w:t>
      </w:r>
      <w:r w:rsidRPr="00537BEB">
        <w:rPr>
          <w:rFonts w:asciiTheme="minorBidi" w:hAnsiTheme="minorBidi" w:cs="Cordia New"/>
          <w:sz w:val="30"/>
          <w:szCs w:val="30"/>
          <w:cs/>
        </w:rPr>
        <w:t xml:space="preserve"> </w:t>
      </w:r>
      <w:r w:rsidRPr="00537BEB">
        <w:rPr>
          <w:rFonts w:asciiTheme="minorBidi" w:hAnsiTheme="minorBidi"/>
          <w:sz w:val="30"/>
          <w:szCs w:val="30"/>
        </w:rPr>
        <w:t>shops to be the center of the community economy for everyone within the store chain, ranging from store owners to trade partners and local residents, providing them greater convenience in their spending and ease of access to financial services, including KBank loans, which will thus generate greater income for local residents and advance the community economy</w:t>
      </w:r>
      <w:r w:rsidRPr="00537BEB">
        <w:rPr>
          <w:rFonts w:asciiTheme="minorBidi" w:hAnsiTheme="minorBidi" w:cs="Cordia New"/>
          <w:sz w:val="30"/>
          <w:szCs w:val="30"/>
          <w:cs/>
        </w:rPr>
        <w:t>.”</w:t>
      </w:r>
    </w:p>
    <w:p w14:paraId="147D27C0" w14:textId="77777777" w:rsidR="004E7C09" w:rsidRPr="00537BEB" w:rsidRDefault="004E7C09" w:rsidP="004E7C09">
      <w:pPr>
        <w:spacing w:before="240" w:after="0" w:line="240" w:lineRule="auto"/>
        <w:ind w:firstLine="720"/>
        <w:jc w:val="thaiDistribute"/>
        <w:rPr>
          <w:rFonts w:ascii="Cordia New" w:eastAsia="Calibri" w:hAnsi="Cordia New" w:cs="Cordia New"/>
          <w:sz w:val="30"/>
          <w:szCs w:val="30"/>
        </w:rPr>
      </w:pPr>
      <w:r w:rsidRPr="00537BEB">
        <w:rPr>
          <w:rFonts w:ascii="Cordia New" w:eastAsia="Calibri" w:hAnsi="Cordia New" w:cs="Cordia New"/>
          <w:sz w:val="30"/>
          <w:szCs w:val="30"/>
        </w:rPr>
        <w:t>Development of Tookdee</w:t>
      </w:r>
      <w:r w:rsidRPr="00537BEB">
        <w:rPr>
          <w:rFonts w:ascii="Cordia New" w:eastAsia="Calibri" w:hAnsi="Cordia New" w:cs="Cordia New"/>
          <w:sz w:val="30"/>
          <w:szCs w:val="30"/>
          <w:cs/>
        </w:rPr>
        <w:t xml:space="preserve"> </w:t>
      </w:r>
      <w:r w:rsidRPr="00537BEB">
        <w:rPr>
          <w:rFonts w:ascii="Cordia New" w:eastAsia="Calibri" w:hAnsi="Cordia New" w:cs="Cordia New"/>
          <w:sz w:val="30"/>
          <w:szCs w:val="30"/>
        </w:rPr>
        <w:t>shops to be undertaken with Carabao Group is composed of the three following aspects</w:t>
      </w:r>
      <w:r w:rsidRPr="00537BEB">
        <w:rPr>
          <w:rFonts w:ascii="Cordia New" w:eastAsia="Calibri" w:hAnsi="Cordia New" w:cs="Cordia New"/>
          <w:sz w:val="30"/>
          <w:szCs w:val="30"/>
          <w:cs/>
        </w:rPr>
        <w:t>:</w:t>
      </w:r>
    </w:p>
    <w:p w14:paraId="206AA414" w14:textId="77777777" w:rsidR="004E7C09" w:rsidRPr="00537BEB" w:rsidRDefault="004E7C09" w:rsidP="004E7C09">
      <w:pPr>
        <w:pStyle w:val="ListParagraph"/>
        <w:numPr>
          <w:ilvl w:val="0"/>
          <w:numId w:val="3"/>
        </w:numPr>
        <w:spacing w:before="240" w:after="0" w:line="240" w:lineRule="auto"/>
        <w:jc w:val="thaiDistribute"/>
        <w:rPr>
          <w:rFonts w:asciiTheme="minorBidi" w:hAnsiTheme="minorBidi"/>
          <w:sz w:val="30"/>
          <w:szCs w:val="30"/>
        </w:rPr>
      </w:pPr>
      <w:r w:rsidRPr="00537BEB" w:rsidDel="00C06495">
        <w:rPr>
          <w:rFonts w:asciiTheme="minorBidi" w:hAnsiTheme="minorBidi"/>
          <w:b/>
          <w:bCs/>
          <w:sz w:val="30"/>
          <w:szCs w:val="30"/>
          <w:cs/>
        </w:rPr>
        <w:t xml:space="preserve"> </w:t>
      </w:r>
      <w:r w:rsidRPr="00537BEB">
        <w:rPr>
          <w:rFonts w:asciiTheme="minorBidi" w:hAnsiTheme="minorBidi"/>
          <w:b/>
          <w:bCs/>
          <w:sz w:val="30"/>
          <w:szCs w:val="30"/>
        </w:rPr>
        <w:t>Enhancement of Tookdee</w:t>
      </w:r>
      <w:r w:rsidRPr="00537BEB">
        <w:rPr>
          <w:rFonts w:asciiTheme="minorBidi" w:hAnsiTheme="minorBidi" w:cs="Cordia New"/>
          <w:b/>
          <w:bCs/>
          <w:sz w:val="30"/>
          <w:szCs w:val="30"/>
          <w:cs/>
        </w:rPr>
        <w:t xml:space="preserve"> </w:t>
      </w:r>
      <w:r w:rsidRPr="00537BEB">
        <w:rPr>
          <w:rFonts w:asciiTheme="minorBidi" w:hAnsiTheme="minorBidi"/>
          <w:b/>
          <w:bCs/>
          <w:sz w:val="30"/>
          <w:szCs w:val="30"/>
        </w:rPr>
        <w:t>shops</w:t>
      </w:r>
      <w:r w:rsidRPr="00537BEB">
        <w:rPr>
          <w:rFonts w:asciiTheme="minorBidi" w:hAnsiTheme="minorBidi"/>
          <w:sz w:val="30"/>
          <w:szCs w:val="30"/>
        </w:rPr>
        <w:t xml:space="preserve"> to become community convenience stores that serve as an important economic foundation of the country, with the adoption of technologies in shop management and payment systems</w:t>
      </w:r>
      <w:r w:rsidRPr="00537BEB">
        <w:rPr>
          <w:rFonts w:asciiTheme="minorBidi" w:hAnsiTheme="minorBidi" w:cs="Cordia New"/>
          <w:sz w:val="30"/>
          <w:szCs w:val="30"/>
          <w:cs/>
        </w:rPr>
        <w:t>.</w:t>
      </w:r>
    </w:p>
    <w:p w14:paraId="51877CA1" w14:textId="3E311CD8" w:rsidR="004E7C09" w:rsidRPr="00537BEB" w:rsidRDefault="004E7C09" w:rsidP="00537BEB">
      <w:pPr>
        <w:pStyle w:val="ListParagraph"/>
        <w:numPr>
          <w:ilvl w:val="0"/>
          <w:numId w:val="3"/>
        </w:numPr>
        <w:spacing w:before="240" w:after="0" w:line="240" w:lineRule="auto"/>
        <w:jc w:val="thaiDistribute"/>
        <w:rPr>
          <w:sz w:val="30"/>
          <w:szCs w:val="30"/>
        </w:rPr>
      </w:pPr>
      <w:r w:rsidRPr="00537BEB">
        <w:rPr>
          <w:rFonts w:asciiTheme="minorBidi" w:hAnsiTheme="minorBidi"/>
          <w:b/>
          <w:bCs/>
          <w:sz w:val="30"/>
          <w:szCs w:val="30"/>
        </w:rPr>
        <w:t>Development of Tookdee shop</w:t>
      </w:r>
      <w:r w:rsidRPr="00537BEB">
        <w:rPr>
          <w:rFonts w:asciiTheme="minorBidi" w:hAnsiTheme="minorBidi" w:cs="Cordia New"/>
          <w:sz w:val="30"/>
          <w:szCs w:val="30"/>
          <w:cs/>
        </w:rPr>
        <w:t xml:space="preserve"> </w:t>
      </w:r>
      <w:r w:rsidRPr="00537BEB">
        <w:rPr>
          <w:rFonts w:asciiTheme="minorBidi" w:hAnsiTheme="minorBidi"/>
          <w:b/>
          <w:bCs/>
          <w:sz w:val="30"/>
          <w:szCs w:val="30"/>
        </w:rPr>
        <w:t>services as a funding source for daily needs and trade</w:t>
      </w:r>
      <w:r w:rsidRPr="00537BEB">
        <w:rPr>
          <w:rFonts w:asciiTheme="minorBidi" w:hAnsiTheme="minorBidi" w:cs="Cordia New"/>
          <w:sz w:val="30"/>
          <w:szCs w:val="30"/>
          <w:cs/>
        </w:rPr>
        <w:t xml:space="preserve"> – </w:t>
      </w:r>
      <w:r w:rsidRPr="00537BEB">
        <w:rPr>
          <w:rFonts w:asciiTheme="minorBidi" w:hAnsiTheme="minorBidi"/>
          <w:sz w:val="30"/>
          <w:szCs w:val="30"/>
        </w:rPr>
        <w:t>KBank will make use of people</w:t>
      </w:r>
      <w:r w:rsidRPr="00537BEB">
        <w:rPr>
          <w:rFonts w:asciiTheme="minorBidi" w:hAnsiTheme="minorBidi" w:cs="Cordia New"/>
          <w:sz w:val="30"/>
          <w:szCs w:val="30"/>
          <w:cs/>
        </w:rPr>
        <w:t>’</w:t>
      </w:r>
      <w:r w:rsidRPr="00537BEB">
        <w:rPr>
          <w:rFonts w:asciiTheme="minorBidi" w:hAnsiTheme="minorBidi"/>
          <w:sz w:val="30"/>
          <w:szCs w:val="30"/>
        </w:rPr>
        <w:t>s daily spending data in loan consideration to better respond to the demand of customers with no proof of income, or shop owners seeking working capital to run their businesses</w:t>
      </w:r>
      <w:r w:rsidRPr="00537BEB">
        <w:rPr>
          <w:rFonts w:ascii="Cordia New" w:eastAsia="Calibri" w:hAnsi="Cordia New" w:cs="Cordia New"/>
          <w:sz w:val="30"/>
          <w:szCs w:val="30"/>
          <w:cs/>
        </w:rPr>
        <w:t>.</w:t>
      </w:r>
    </w:p>
    <w:p w14:paraId="55C52054" w14:textId="5D4470FA" w:rsidR="004E7C09" w:rsidRPr="00BA7C5D" w:rsidRDefault="004E7C09" w:rsidP="004E7C09">
      <w:pPr>
        <w:pStyle w:val="ListParagraph"/>
        <w:numPr>
          <w:ilvl w:val="0"/>
          <w:numId w:val="3"/>
        </w:numPr>
        <w:spacing w:before="240" w:after="0" w:line="240" w:lineRule="auto"/>
        <w:jc w:val="thaiDistribute"/>
        <w:rPr>
          <w:rFonts w:asciiTheme="minorBidi" w:hAnsiTheme="minorBidi"/>
          <w:sz w:val="30"/>
          <w:szCs w:val="30"/>
        </w:rPr>
      </w:pPr>
      <w:r w:rsidRPr="00537BEB">
        <w:rPr>
          <w:rFonts w:asciiTheme="minorBidi" w:hAnsiTheme="minorBidi"/>
          <w:b/>
          <w:bCs/>
          <w:sz w:val="30"/>
          <w:szCs w:val="30"/>
        </w:rPr>
        <w:t>Introduction of Tookdee shops</w:t>
      </w:r>
      <w:r w:rsidRPr="00537BEB">
        <w:rPr>
          <w:rFonts w:asciiTheme="minorBidi" w:hAnsiTheme="minorBidi" w:cs="Cordia New"/>
          <w:b/>
          <w:bCs/>
          <w:sz w:val="30"/>
          <w:szCs w:val="30"/>
          <w:cs/>
        </w:rPr>
        <w:t>’</w:t>
      </w:r>
      <w:r w:rsidRPr="00537BEB">
        <w:rPr>
          <w:rFonts w:asciiTheme="minorBidi" w:hAnsiTheme="minorBidi"/>
          <w:b/>
          <w:bCs/>
          <w:sz w:val="30"/>
          <w:szCs w:val="30"/>
        </w:rPr>
        <w:t xml:space="preserve"> financial transaction services to meet the daily requirements of community residents</w:t>
      </w:r>
      <w:r w:rsidRPr="00537BEB">
        <w:rPr>
          <w:rFonts w:asciiTheme="minorBidi" w:hAnsiTheme="minorBidi"/>
          <w:sz w:val="30"/>
          <w:szCs w:val="30"/>
        </w:rPr>
        <w:t>, for example, funds withdrawal and bill payment</w:t>
      </w:r>
      <w:r w:rsidRPr="00537BEB">
        <w:rPr>
          <w:rFonts w:asciiTheme="minorBidi" w:hAnsiTheme="minorBidi" w:cs="Cordia New"/>
          <w:sz w:val="30"/>
          <w:szCs w:val="30"/>
          <w:cs/>
        </w:rPr>
        <w:t xml:space="preserve">. </w:t>
      </w:r>
      <w:r w:rsidRPr="00537BEB">
        <w:rPr>
          <w:rFonts w:asciiTheme="minorBidi" w:hAnsiTheme="minorBidi"/>
          <w:sz w:val="30"/>
          <w:szCs w:val="30"/>
        </w:rPr>
        <w:t>Digital services will also be added, such as QR code scanning for payment, which community residents are now familiar with, thanks to the government</w:t>
      </w:r>
      <w:r w:rsidRPr="00537BEB">
        <w:rPr>
          <w:rFonts w:asciiTheme="minorBidi" w:hAnsiTheme="minorBidi" w:cs="Cordia New"/>
          <w:sz w:val="30"/>
          <w:szCs w:val="30"/>
          <w:cs/>
        </w:rPr>
        <w:t>’</w:t>
      </w:r>
      <w:r w:rsidRPr="00537BEB">
        <w:rPr>
          <w:rFonts w:asciiTheme="minorBidi" w:hAnsiTheme="minorBidi"/>
          <w:sz w:val="30"/>
          <w:szCs w:val="30"/>
        </w:rPr>
        <w:t>s policy to promote cashless payment amid the COVID</w:t>
      </w:r>
      <w:r w:rsidRPr="00537BEB">
        <w:rPr>
          <w:rFonts w:asciiTheme="minorBidi" w:hAnsiTheme="minorBidi" w:cs="Cordia New"/>
          <w:sz w:val="30"/>
          <w:szCs w:val="30"/>
          <w:cs/>
        </w:rPr>
        <w:t>-</w:t>
      </w:r>
      <w:r w:rsidRPr="00537BEB">
        <w:rPr>
          <w:rFonts w:asciiTheme="minorBidi" w:hAnsiTheme="minorBidi"/>
          <w:sz w:val="30"/>
          <w:szCs w:val="30"/>
        </w:rPr>
        <w:t>19 crisis</w:t>
      </w:r>
      <w:r w:rsidRPr="00537BEB">
        <w:rPr>
          <w:rFonts w:asciiTheme="minorBidi" w:hAnsiTheme="minorBidi" w:cs="Cordia New"/>
          <w:sz w:val="30"/>
          <w:szCs w:val="30"/>
          <w:cs/>
        </w:rPr>
        <w:t>.</w:t>
      </w:r>
    </w:p>
    <w:p w14:paraId="25AF0A7B" w14:textId="3F61195C" w:rsidR="00BA7C5D" w:rsidRPr="00BA7C5D" w:rsidRDefault="00BA7C5D" w:rsidP="00BA7C5D">
      <w:pPr>
        <w:spacing w:before="240" w:after="0" w:line="240" w:lineRule="auto"/>
        <w:jc w:val="right"/>
        <w:rPr>
          <w:rFonts w:asciiTheme="minorBidi" w:hAnsiTheme="minorBidi"/>
          <w:sz w:val="28"/>
        </w:rPr>
      </w:pPr>
      <w:r w:rsidRPr="00BA7C5D">
        <w:rPr>
          <w:rFonts w:asciiTheme="minorBidi" w:hAnsiTheme="minorBidi"/>
          <w:sz w:val="28"/>
        </w:rPr>
        <w:t>KBank x TD page 1 from 2</w:t>
      </w:r>
    </w:p>
    <w:p w14:paraId="21BD906D" w14:textId="6662143A" w:rsidR="00BA7C5D" w:rsidRDefault="00BA7C5D" w:rsidP="00BA7C5D">
      <w:pPr>
        <w:spacing w:before="240" w:after="0" w:line="240" w:lineRule="auto"/>
        <w:jc w:val="center"/>
        <w:rPr>
          <w:rFonts w:ascii="Cordia New" w:eastAsia="Calibri" w:hAnsi="Cordia New" w:cs="Cordia New"/>
          <w:sz w:val="30"/>
          <w:szCs w:val="30"/>
        </w:rPr>
      </w:pPr>
      <w:r>
        <w:rPr>
          <w:rFonts w:ascii="Cordia New" w:eastAsia="Calibri" w:hAnsi="Cordia New" w:cs="Cordia New"/>
          <w:sz w:val="30"/>
          <w:szCs w:val="30"/>
        </w:rPr>
        <w:lastRenderedPageBreak/>
        <w:t>-2-</w:t>
      </w:r>
    </w:p>
    <w:p w14:paraId="06760951" w14:textId="162EF018" w:rsidR="004E7C09" w:rsidRPr="00537BEB" w:rsidRDefault="004E7C09" w:rsidP="004E7C09">
      <w:pPr>
        <w:spacing w:before="240" w:after="0" w:line="240" w:lineRule="auto"/>
        <w:ind w:firstLine="720"/>
        <w:jc w:val="thaiDistribute"/>
        <w:rPr>
          <w:rFonts w:ascii="Cordia New" w:eastAsia="Calibri" w:hAnsi="Cordia New" w:cs="Cordia New"/>
          <w:sz w:val="30"/>
          <w:szCs w:val="30"/>
          <w:cs/>
        </w:rPr>
      </w:pPr>
      <w:r w:rsidRPr="00537BEB">
        <w:rPr>
          <w:rFonts w:ascii="Cordia New" w:eastAsia="Calibri" w:hAnsi="Cordia New" w:cs="Cordia New"/>
          <w:sz w:val="30"/>
          <w:szCs w:val="30"/>
        </w:rPr>
        <w:t>Mr</w:t>
      </w:r>
      <w:r w:rsidRPr="00537BEB">
        <w:rPr>
          <w:rFonts w:ascii="Cordia New" w:eastAsia="Calibri" w:hAnsi="Cordia New" w:cs="Cordia New"/>
          <w:sz w:val="30"/>
          <w:szCs w:val="30"/>
          <w:cs/>
        </w:rPr>
        <w:t xml:space="preserve">. </w:t>
      </w:r>
      <w:r w:rsidRPr="00537BEB">
        <w:rPr>
          <w:rFonts w:ascii="Cordia New" w:eastAsia="Calibri" w:hAnsi="Cordia New" w:cs="Cordia New"/>
          <w:sz w:val="30"/>
          <w:szCs w:val="30"/>
        </w:rPr>
        <w:t>Patchara added that, under this cooperation, there will be an additional 3,000 KBank Service points above the existing number of 27,000, so that the services will be available in a greater number of communities across Thailand</w:t>
      </w:r>
      <w:r w:rsidRPr="00537BEB">
        <w:rPr>
          <w:rFonts w:ascii="Cordia New" w:eastAsia="Calibri" w:hAnsi="Cordia New" w:cs="Cordia New"/>
          <w:sz w:val="30"/>
          <w:szCs w:val="30"/>
          <w:cs/>
        </w:rPr>
        <w:t xml:space="preserve">. </w:t>
      </w:r>
      <w:r w:rsidRPr="00537BEB">
        <w:rPr>
          <w:rFonts w:ascii="Cordia New" w:eastAsia="Calibri" w:hAnsi="Cordia New" w:cs="Cordia New"/>
          <w:sz w:val="30"/>
          <w:szCs w:val="30"/>
        </w:rPr>
        <w:t>At present, KBank</w:t>
      </w:r>
      <w:r w:rsidRPr="00537BEB">
        <w:rPr>
          <w:rFonts w:ascii="Cordia New" w:eastAsia="Calibri" w:hAnsi="Cordia New" w:cs="Cordia New"/>
          <w:sz w:val="30"/>
          <w:szCs w:val="30"/>
          <w:cs/>
        </w:rPr>
        <w:t>’</w:t>
      </w:r>
      <w:r w:rsidRPr="00537BEB">
        <w:rPr>
          <w:rFonts w:ascii="Cordia New" w:eastAsia="Calibri" w:hAnsi="Cordia New" w:cs="Cordia New"/>
          <w:sz w:val="30"/>
          <w:szCs w:val="30"/>
        </w:rPr>
        <w:t>s service channels include 830 branches, 11,000 ATMs and cash deposit</w:t>
      </w:r>
      <w:r w:rsidRPr="00537BEB">
        <w:rPr>
          <w:rFonts w:ascii="Cordia New" w:eastAsia="Calibri" w:hAnsi="Cordia New" w:cs="Cordia New"/>
          <w:sz w:val="30"/>
          <w:szCs w:val="30"/>
          <w:cs/>
        </w:rPr>
        <w:t>/</w:t>
      </w:r>
      <w:r w:rsidRPr="00537BEB">
        <w:rPr>
          <w:rFonts w:ascii="Cordia New" w:eastAsia="Calibri" w:hAnsi="Cordia New" w:cs="Cordia New"/>
          <w:sz w:val="30"/>
          <w:szCs w:val="30"/>
        </w:rPr>
        <w:t>withdrawal machines, and K PLUS, providing services to more than 18 million customers</w:t>
      </w:r>
      <w:r w:rsidRPr="00537BEB">
        <w:rPr>
          <w:rFonts w:ascii="Cordia New" w:eastAsia="Calibri" w:hAnsi="Cordia New" w:cs="Cordia New"/>
          <w:sz w:val="30"/>
          <w:szCs w:val="30"/>
          <w:cs/>
        </w:rPr>
        <w:t>.</w:t>
      </w:r>
    </w:p>
    <w:p w14:paraId="795010E2" w14:textId="64D306EA" w:rsidR="004E7C09" w:rsidRPr="00537BEB" w:rsidRDefault="004E7C09" w:rsidP="00350565">
      <w:pPr>
        <w:spacing w:before="240" w:after="0" w:line="240" w:lineRule="auto"/>
        <w:ind w:firstLine="720"/>
        <w:jc w:val="thaiDistribute"/>
        <w:rPr>
          <w:rFonts w:asciiTheme="minorBidi" w:eastAsia="Times New Roman" w:hAnsiTheme="minorBidi"/>
          <w:b/>
          <w:bCs/>
          <w:sz w:val="30"/>
          <w:szCs w:val="30"/>
        </w:rPr>
      </w:pPr>
      <w:r w:rsidRPr="00537BEB">
        <w:rPr>
          <w:rFonts w:asciiTheme="minorBidi" w:eastAsia="Times New Roman" w:hAnsiTheme="minorBidi"/>
          <w:sz w:val="30"/>
          <w:szCs w:val="30"/>
        </w:rPr>
        <w:t>KBank</w:t>
      </w:r>
      <w:r w:rsidRPr="00537BEB">
        <w:rPr>
          <w:rFonts w:asciiTheme="minorBidi" w:eastAsia="Times New Roman" w:hAnsiTheme="minorBidi" w:cs="Cordia New"/>
          <w:sz w:val="30"/>
          <w:szCs w:val="30"/>
          <w:cs/>
        </w:rPr>
        <w:t>’</w:t>
      </w:r>
      <w:r w:rsidRPr="00537BEB">
        <w:rPr>
          <w:rFonts w:asciiTheme="minorBidi" w:eastAsia="Times New Roman" w:hAnsiTheme="minorBidi"/>
          <w:sz w:val="30"/>
          <w:szCs w:val="30"/>
        </w:rPr>
        <w:t>s total investment of more than 15 billion Baht includes a joint investment via debentures and warrants of TD Tawandang Co</w:t>
      </w:r>
      <w:r w:rsidRPr="00537BEB">
        <w:rPr>
          <w:rFonts w:asciiTheme="minorBidi" w:eastAsia="Times New Roman" w:hAnsiTheme="minorBidi" w:cs="Cordia New"/>
          <w:sz w:val="30"/>
          <w:szCs w:val="30"/>
          <w:cs/>
        </w:rPr>
        <w:t xml:space="preserve">. </w:t>
      </w:r>
      <w:r w:rsidRPr="00537BEB">
        <w:rPr>
          <w:rFonts w:asciiTheme="minorBidi" w:eastAsia="Times New Roman" w:hAnsiTheme="minorBidi"/>
          <w:sz w:val="30"/>
          <w:szCs w:val="30"/>
        </w:rPr>
        <w:t>Ltd</w:t>
      </w:r>
      <w:r w:rsidRPr="00537BEB">
        <w:rPr>
          <w:rFonts w:asciiTheme="minorBidi" w:eastAsia="Times New Roman" w:hAnsiTheme="minorBidi" w:cs="Cordia New"/>
          <w:sz w:val="30"/>
          <w:szCs w:val="30"/>
          <w:cs/>
        </w:rPr>
        <w:t xml:space="preserve">. </w:t>
      </w:r>
      <w:r w:rsidRPr="00537BEB">
        <w:rPr>
          <w:rFonts w:asciiTheme="minorBidi" w:eastAsia="Times New Roman" w:hAnsiTheme="minorBidi"/>
          <w:sz w:val="30"/>
          <w:szCs w:val="30"/>
        </w:rPr>
        <w:t>KBank is scheduled to enter into a joint</w:t>
      </w:r>
      <w:r w:rsidRPr="00537BEB">
        <w:rPr>
          <w:rFonts w:asciiTheme="minorBidi" w:eastAsia="Times New Roman" w:hAnsiTheme="minorBidi" w:cs="Cordia New"/>
          <w:sz w:val="30"/>
          <w:szCs w:val="30"/>
          <w:cs/>
        </w:rPr>
        <w:t>-</w:t>
      </w:r>
      <w:r w:rsidRPr="00537BEB">
        <w:rPr>
          <w:rFonts w:asciiTheme="minorBidi" w:eastAsia="Times New Roman" w:hAnsiTheme="minorBidi"/>
          <w:sz w:val="30"/>
          <w:szCs w:val="30"/>
        </w:rPr>
        <w:t>venture agreement for the establishment of a joint</w:t>
      </w:r>
      <w:r w:rsidRPr="00537BEB">
        <w:rPr>
          <w:rFonts w:asciiTheme="minorBidi" w:eastAsia="Times New Roman" w:hAnsiTheme="minorBidi" w:cs="Cordia New"/>
          <w:sz w:val="30"/>
          <w:szCs w:val="30"/>
          <w:cs/>
        </w:rPr>
        <w:t>-</w:t>
      </w:r>
      <w:r w:rsidRPr="00537BEB">
        <w:rPr>
          <w:rFonts w:asciiTheme="minorBidi" w:eastAsia="Times New Roman" w:hAnsiTheme="minorBidi"/>
          <w:sz w:val="30"/>
          <w:szCs w:val="30"/>
        </w:rPr>
        <w:t>venture company offering comprehensive loan service along with financial facilities for companies within Carabao Group</w:t>
      </w:r>
      <w:r w:rsidRPr="00537BEB">
        <w:rPr>
          <w:rFonts w:asciiTheme="minorBidi" w:eastAsia="Times New Roman" w:hAnsiTheme="minorBidi" w:cs="Cordia New"/>
          <w:sz w:val="30"/>
          <w:szCs w:val="30"/>
          <w:cs/>
        </w:rPr>
        <w:t>.</w:t>
      </w:r>
      <w:r w:rsidR="00350565" w:rsidRPr="00537BEB">
        <w:rPr>
          <w:rFonts w:asciiTheme="minorBidi" w:eastAsia="Times New Roman" w:hAnsiTheme="minorBidi" w:cs="Cordia New"/>
          <w:b/>
          <w:bCs/>
          <w:sz w:val="30"/>
          <w:szCs w:val="30"/>
          <w:cs/>
        </w:rPr>
        <w:t xml:space="preserve">  </w:t>
      </w:r>
    </w:p>
    <w:p w14:paraId="0FA4B19B" w14:textId="5FBBBF04" w:rsidR="004E7C09" w:rsidRPr="00537BEB" w:rsidRDefault="004E7C09" w:rsidP="004E7C09">
      <w:pPr>
        <w:spacing w:before="240" w:after="0" w:line="240" w:lineRule="auto"/>
        <w:ind w:firstLine="720"/>
        <w:jc w:val="thaiDistribute"/>
        <w:rPr>
          <w:rFonts w:asciiTheme="minorBidi" w:eastAsia="Times New Roman" w:hAnsiTheme="minorBidi"/>
          <w:sz w:val="30"/>
          <w:szCs w:val="30"/>
        </w:rPr>
      </w:pPr>
      <w:r w:rsidRPr="00537BEB">
        <w:rPr>
          <w:rFonts w:asciiTheme="minorBidi" w:eastAsia="Times New Roman" w:hAnsiTheme="minorBidi"/>
          <w:b/>
          <w:bCs/>
          <w:sz w:val="30"/>
          <w:szCs w:val="30"/>
        </w:rPr>
        <w:t>Mr</w:t>
      </w:r>
      <w:r w:rsidRPr="00537BEB">
        <w:rPr>
          <w:rFonts w:asciiTheme="minorBidi" w:eastAsia="Times New Roman" w:hAnsiTheme="minorBidi" w:cs="Cordia New"/>
          <w:b/>
          <w:bCs/>
          <w:sz w:val="30"/>
          <w:szCs w:val="30"/>
          <w:cs/>
        </w:rPr>
        <w:t xml:space="preserve">. </w:t>
      </w:r>
      <w:r w:rsidRPr="00537BEB">
        <w:rPr>
          <w:rFonts w:asciiTheme="minorBidi" w:eastAsia="Times New Roman" w:hAnsiTheme="minorBidi"/>
          <w:b/>
          <w:bCs/>
          <w:sz w:val="30"/>
          <w:szCs w:val="30"/>
        </w:rPr>
        <w:t xml:space="preserve">Sathien Setthasit, </w:t>
      </w:r>
      <w:r w:rsidR="000B5CBB" w:rsidRPr="00537BEB">
        <w:rPr>
          <w:rFonts w:asciiTheme="minorBidi" w:eastAsia="Times New Roman" w:hAnsiTheme="minorBidi"/>
          <w:b/>
          <w:bCs/>
          <w:sz w:val="30"/>
          <w:szCs w:val="30"/>
        </w:rPr>
        <w:t>Chairman of the Board of Directors</w:t>
      </w:r>
      <w:r w:rsidR="00350565" w:rsidRPr="00537BEB">
        <w:rPr>
          <w:rFonts w:asciiTheme="minorBidi" w:eastAsia="Times New Roman" w:hAnsiTheme="minorBidi"/>
          <w:b/>
          <w:bCs/>
          <w:sz w:val="30"/>
          <w:szCs w:val="30"/>
        </w:rPr>
        <w:t xml:space="preserve">, </w:t>
      </w:r>
      <w:r w:rsidRPr="00537BEB">
        <w:rPr>
          <w:rFonts w:asciiTheme="minorBidi" w:eastAsia="Times New Roman" w:hAnsiTheme="minorBidi"/>
          <w:b/>
          <w:bCs/>
          <w:sz w:val="30"/>
          <w:szCs w:val="30"/>
        </w:rPr>
        <w:t>TD Tawandang Co</w:t>
      </w:r>
      <w:r w:rsidR="00350565" w:rsidRPr="00537BEB">
        <w:rPr>
          <w:rFonts w:asciiTheme="minorBidi" w:eastAsia="Times New Roman" w:hAnsiTheme="minorBidi" w:cs="Cordia New"/>
          <w:b/>
          <w:bCs/>
          <w:sz w:val="30"/>
          <w:szCs w:val="30"/>
        </w:rPr>
        <w:t>mpany Limited</w:t>
      </w:r>
      <w:r w:rsidRPr="00537BEB">
        <w:rPr>
          <w:rFonts w:asciiTheme="minorBidi" w:eastAsia="Times New Roman" w:hAnsiTheme="minorBidi" w:cs="Cordia New"/>
          <w:sz w:val="30"/>
          <w:szCs w:val="30"/>
          <w:cs/>
        </w:rPr>
        <w:t>.</w:t>
      </w:r>
      <w:r w:rsidRPr="00537BEB">
        <w:rPr>
          <w:rFonts w:asciiTheme="minorBidi" w:eastAsia="Times New Roman" w:hAnsiTheme="minorBidi"/>
          <w:sz w:val="30"/>
          <w:szCs w:val="30"/>
        </w:rPr>
        <w:t xml:space="preserve">, said the current collaboration between </w:t>
      </w:r>
      <w:r w:rsidRPr="00537BEB">
        <w:rPr>
          <w:rFonts w:ascii="Cordia New" w:eastAsia="Calibri" w:hAnsi="Cordia New" w:cs="Cordia New"/>
          <w:sz w:val="30"/>
          <w:szCs w:val="30"/>
        </w:rPr>
        <w:t>Tookdee</w:t>
      </w:r>
      <w:r w:rsidRPr="00537BEB">
        <w:rPr>
          <w:rFonts w:ascii="Cordia New" w:eastAsia="Calibri" w:hAnsi="Cordia New" w:cs="Cordia New"/>
          <w:sz w:val="30"/>
          <w:szCs w:val="30"/>
          <w:cs/>
        </w:rPr>
        <w:t xml:space="preserve"> </w:t>
      </w:r>
      <w:r w:rsidRPr="00537BEB">
        <w:rPr>
          <w:rFonts w:ascii="Cordia New" w:eastAsia="Calibri" w:hAnsi="Cordia New" w:cs="Cordia New"/>
          <w:sz w:val="30"/>
          <w:szCs w:val="30"/>
        </w:rPr>
        <w:t>shops</w:t>
      </w:r>
      <w:r w:rsidRPr="00537BEB">
        <w:rPr>
          <w:rFonts w:asciiTheme="minorBidi" w:eastAsia="Times New Roman" w:hAnsiTheme="minorBidi"/>
          <w:sz w:val="30"/>
          <w:szCs w:val="30"/>
        </w:rPr>
        <w:t xml:space="preserve"> and KBank will not only help bolster community purchasing power, but also strengthen </w:t>
      </w:r>
      <w:r w:rsidRPr="00537BEB">
        <w:rPr>
          <w:rFonts w:ascii="Cordia New" w:eastAsia="Calibri" w:hAnsi="Cordia New" w:cs="Cordia New"/>
          <w:sz w:val="30"/>
          <w:szCs w:val="30"/>
        </w:rPr>
        <w:t>Tookdee</w:t>
      </w:r>
      <w:r w:rsidRPr="00537BEB">
        <w:rPr>
          <w:rFonts w:ascii="Cordia New" w:eastAsia="Calibri" w:hAnsi="Cordia New" w:cs="Cordia New"/>
          <w:sz w:val="30"/>
          <w:szCs w:val="30"/>
          <w:cs/>
        </w:rPr>
        <w:t xml:space="preserve"> </w:t>
      </w:r>
      <w:r w:rsidRPr="00537BEB">
        <w:rPr>
          <w:rFonts w:ascii="Cordia New" w:eastAsia="Calibri" w:hAnsi="Cordia New" w:cs="Cordia New"/>
          <w:sz w:val="30"/>
          <w:szCs w:val="30"/>
        </w:rPr>
        <w:t>shops</w:t>
      </w:r>
      <w:r w:rsidRPr="00537BEB">
        <w:rPr>
          <w:rFonts w:ascii="Cordia New" w:eastAsia="Calibri" w:hAnsi="Cordia New" w:cs="Cordia New"/>
          <w:sz w:val="30"/>
          <w:szCs w:val="30"/>
          <w:cs/>
        </w:rPr>
        <w:t xml:space="preserve"> </w:t>
      </w:r>
      <w:r w:rsidRPr="00537BEB">
        <w:rPr>
          <w:rFonts w:asciiTheme="minorBidi" w:eastAsia="Times New Roman" w:hAnsiTheme="minorBidi"/>
          <w:sz w:val="30"/>
          <w:szCs w:val="30"/>
        </w:rPr>
        <w:t>in terms of their service standards, giving store owners greater confidence while also offering opportunities for those who wish to own a store, and encouraging suppliers and manufacturers to become our future partners</w:t>
      </w:r>
      <w:r w:rsidRPr="00537BEB">
        <w:rPr>
          <w:rFonts w:asciiTheme="minorBidi" w:eastAsia="Times New Roman" w:hAnsiTheme="minorBidi" w:cs="Cordia New"/>
          <w:sz w:val="30"/>
          <w:szCs w:val="30"/>
          <w:cs/>
        </w:rPr>
        <w:t xml:space="preserve">. </w:t>
      </w:r>
      <w:r w:rsidRPr="00537BEB">
        <w:rPr>
          <w:rFonts w:asciiTheme="minorBidi" w:eastAsia="Times New Roman" w:hAnsiTheme="minorBidi"/>
          <w:sz w:val="30"/>
          <w:szCs w:val="30"/>
        </w:rPr>
        <w:t xml:space="preserve">If achieved, this would help further enhance the competitiveness of </w:t>
      </w:r>
      <w:r w:rsidRPr="00537BEB">
        <w:rPr>
          <w:rFonts w:ascii="Cordia New" w:eastAsia="Calibri" w:hAnsi="Cordia New" w:cs="Cordia New"/>
          <w:sz w:val="30"/>
          <w:szCs w:val="30"/>
        </w:rPr>
        <w:t>Tookdee</w:t>
      </w:r>
      <w:r w:rsidRPr="00537BEB">
        <w:rPr>
          <w:rFonts w:ascii="Cordia New" w:eastAsia="Calibri" w:hAnsi="Cordia New" w:cs="Cordia New"/>
          <w:sz w:val="30"/>
          <w:szCs w:val="30"/>
          <w:cs/>
        </w:rPr>
        <w:t xml:space="preserve"> </w:t>
      </w:r>
      <w:r w:rsidRPr="00537BEB">
        <w:rPr>
          <w:rFonts w:ascii="Cordia New" w:eastAsia="Calibri" w:hAnsi="Cordia New" w:cs="Cordia New"/>
          <w:sz w:val="30"/>
          <w:szCs w:val="30"/>
        </w:rPr>
        <w:t>shops</w:t>
      </w:r>
      <w:r w:rsidRPr="00537BEB">
        <w:rPr>
          <w:rFonts w:asciiTheme="minorBidi" w:eastAsia="Times New Roman" w:hAnsiTheme="minorBidi"/>
          <w:sz w:val="30"/>
          <w:szCs w:val="30"/>
        </w:rPr>
        <w:t xml:space="preserve"> in the retail market</w:t>
      </w:r>
      <w:r w:rsidRPr="00537BEB">
        <w:rPr>
          <w:rFonts w:asciiTheme="minorBidi" w:eastAsia="Times New Roman" w:hAnsiTheme="minorBidi" w:cs="Cordia New"/>
          <w:sz w:val="30"/>
          <w:szCs w:val="30"/>
          <w:cs/>
        </w:rPr>
        <w:t xml:space="preserve">. </w:t>
      </w:r>
    </w:p>
    <w:p w14:paraId="3C3E3265" w14:textId="77777777" w:rsidR="004E7C09" w:rsidRPr="00537BEB" w:rsidRDefault="004E7C09" w:rsidP="004E7C09">
      <w:pPr>
        <w:spacing w:before="240" w:after="0" w:line="240" w:lineRule="auto"/>
        <w:ind w:firstLine="720"/>
        <w:jc w:val="thaiDistribute"/>
        <w:rPr>
          <w:b/>
          <w:bCs/>
          <w:sz w:val="30"/>
          <w:szCs w:val="30"/>
        </w:rPr>
      </w:pPr>
      <w:r w:rsidRPr="00537BEB">
        <w:rPr>
          <w:rFonts w:asciiTheme="minorBidi" w:eastAsia="Times New Roman" w:hAnsiTheme="minorBidi"/>
          <w:sz w:val="30"/>
          <w:szCs w:val="30"/>
        </w:rPr>
        <w:t>The company</w:t>
      </w:r>
      <w:r w:rsidRPr="00537BEB">
        <w:rPr>
          <w:rFonts w:asciiTheme="minorBidi" w:eastAsia="Times New Roman" w:hAnsiTheme="minorBidi" w:cs="Cordia New"/>
          <w:sz w:val="30"/>
          <w:szCs w:val="30"/>
          <w:cs/>
        </w:rPr>
        <w:t>’</w:t>
      </w:r>
      <w:r w:rsidRPr="00537BEB">
        <w:rPr>
          <w:rFonts w:asciiTheme="minorBidi" w:eastAsia="Times New Roman" w:hAnsiTheme="minorBidi"/>
          <w:sz w:val="30"/>
          <w:szCs w:val="30"/>
        </w:rPr>
        <w:t xml:space="preserve">s strategies in the development of </w:t>
      </w:r>
      <w:r w:rsidRPr="00537BEB">
        <w:rPr>
          <w:rFonts w:ascii="Cordia New" w:eastAsia="Calibri" w:hAnsi="Cordia New" w:cs="Cordia New"/>
          <w:sz w:val="30"/>
          <w:szCs w:val="30"/>
        </w:rPr>
        <w:t>Tookdee</w:t>
      </w:r>
      <w:r w:rsidRPr="00537BEB">
        <w:rPr>
          <w:rFonts w:ascii="Cordia New" w:eastAsia="Calibri" w:hAnsi="Cordia New" w:cs="Cordia New"/>
          <w:sz w:val="30"/>
          <w:szCs w:val="30"/>
          <w:cs/>
        </w:rPr>
        <w:t xml:space="preserve"> </w:t>
      </w:r>
      <w:r w:rsidRPr="00537BEB">
        <w:rPr>
          <w:rFonts w:ascii="Cordia New" w:eastAsia="Calibri" w:hAnsi="Cordia New" w:cs="Cordia New"/>
          <w:sz w:val="30"/>
          <w:szCs w:val="30"/>
        </w:rPr>
        <w:t>shops</w:t>
      </w:r>
      <w:r w:rsidRPr="00537BEB">
        <w:rPr>
          <w:rFonts w:ascii="Cordia New" w:eastAsia="Calibri" w:hAnsi="Cordia New" w:cs="Cordia New"/>
          <w:sz w:val="30"/>
          <w:szCs w:val="30"/>
          <w:cs/>
        </w:rPr>
        <w:t xml:space="preserve"> </w:t>
      </w:r>
      <w:r w:rsidRPr="00537BEB">
        <w:rPr>
          <w:rFonts w:asciiTheme="minorBidi" w:eastAsia="Times New Roman" w:hAnsiTheme="minorBidi"/>
          <w:sz w:val="30"/>
          <w:szCs w:val="30"/>
        </w:rPr>
        <w:t xml:space="preserve">include an upgrade of such convenience stores so that they become more modern and can serve as a </w:t>
      </w:r>
      <w:r w:rsidRPr="00537BEB">
        <w:rPr>
          <w:rFonts w:asciiTheme="minorBidi" w:eastAsia="Times New Roman" w:hAnsiTheme="minorBidi" w:cs="Cordia New"/>
          <w:sz w:val="30"/>
          <w:szCs w:val="30"/>
          <w:cs/>
        </w:rPr>
        <w:t>‘</w:t>
      </w:r>
      <w:r w:rsidRPr="00537BEB">
        <w:rPr>
          <w:rFonts w:asciiTheme="minorBidi" w:eastAsia="Times New Roman" w:hAnsiTheme="minorBidi"/>
          <w:sz w:val="30"/>
          <w:szCs w:val="30"/>
        </w:rPr>
        <w:t>platform</w:t>
      </w:r>
      <w:r w:rsidRPr="00537BEB">
        <w:rPr>
          <w:rFonts w:asciiTheme="minorBidi" w:eastAsia="Times New Roman" w:hAnsiTheme="minorBidi" w:cs="Cordia New"/>
          <w:sz w:val="30"/>
          <w:szCs w:val="30"/>
          <w:cs/>
        </w:rPr>
        <w:t xml:space="preserve">’ </w:t>
      </w:r>
      <w:r w:rsidRPr="00537BEB">
        <w:rPr>
          <w:rFonts w:asciiTheme="minorBidi" w:eastAsia="Times New Roman" w:hAnsiTheme="minorBidi"/>
          <w:sz w:val="30"/>
          <w:szCs w:val="30"/>
        </w:rPr>
        <w:t xml:space="preserve">or </w:t>
      </w:r>
      <w:r w:rsidRPr="00537BEB">
        <w:rPr>
          <w:rFonts w:asciiTheme="minorBidi" w:eastAsia="Times New Roman" w:hAnsiTheme="minorBidi" w:cs="Cordia New"/>
          <w:sz w:val="30"/>
          <w:szCs w:val="30"/>
          <w:cs/>
        </w:rPr>
        <w:t>‘</w:t>
      </w:r>
      <w:r w:rsidRPr="00537BEB">
        <w:rPr>
          <w:rFonts w:asciiTheme="minorBidi" w:eastAsia="Times New Roman" w:hAnsiTheme="minorBidi"/>
          <w:sz w:val="30"/>
          <w:szCs w:val="30"/>
        </w:rPr>
        <w:t>network</w:t>
      </w:r>
      <w:r w:rsidRPr="00537BEB">
        <w:rPr>
          <w:rFonts w:asciiTheme="minorBidi" w:eastAsia="Times New Roman" w:hAnsiTheme="minorBidi" w:cs="Cordia New"/>
          <w:sz w:val="30"/>
          <w:szCs w:val="30"/>
          <w:cs/>
        </w:rPr>
        <w:t xml:space="preserve">’ </w:t>
      </w:r>
      <w:r w:rsidRPr="00537BEB">
        <w:rPr>
          <w:rFonts w:asciiTheme="minorBidi" w:eastAsia="Times New Roman" w:hAnsiTheme="minorBidi"/>
          <w:sz w:val="30"/>
          <w:szCs w:val="30"/>
        </w:rPr>
        <w:t>that meets the needs of consumers nationwide</w:t>
      </w:r>
      <w:r w:rsidRPr="00537BEB">
        <w:rPr>
          <w:rFonts w:asciiTheme="minorBidi" w:eastAsia="Times New Roman" w:hAnsiTheme="minorBidi" w:cs="Cordia New"/>
          <w:sz w:val="30"/>
          <w:szCs w:val="30"/>
          <w:cs/>
        </w:rPr>
        <w:t xml:space="preserve">. </w:t>
      </w:r>
      <w:r w:rsidRPr="00537BEB">
        <w:rPr>
          <w:rFonts w:asciiTheme="minorBidi" w:eastAsia="Times New Roman" w:hAnsiTheme="minorBidi"/>
          <w:sz w:val="30"/>
          <w:szCs w:val="30"/>
        </w:rPr>
        <w:t xml:space="preserve">Additionally, the company aims to link </w:t>
      </w:r>
      <w:r w:rsidRPr="00537BEB">
        <w:rPr>
          <w:rFonts w:ascii="Cordia New" w:eastAsia="Calibri" w:hAnsi="Cordia New" w:cs="Cordia New"/>
          <w:sz w:val="30"/>
          <w:szCs w:val="30"/>
        </w:rPr>
        <w:t>Tookdee</w:t>
      </w:r>
      <w:r w:rsidRPr="00537BEB">
        <w:rPr>
          <w:rFonts w:ascii="Cordia New" w:eastAsia="Calibri" w:hAnsi="Cordia New" w:cs="Cordia New"/>
          <w:sz w:val="30"/>
          <w:szCs w:val="30"/>
          <w:cs/>
        </w:rPr>
        <w:t xml:space="preserve"> </w:t>
      </w:r>
      <w:r w:rsidRPr="00537BEB">
        <w:rPr>
          <w:rFonts w:ascii="Cordia New" w:eastAsia="Calibri" w:hAnsi="Cordia New" w:cs="Cordia New"/>
          <w:sz w:val="30"/>
          <w:szCs w:val="30"/>
        </w:rPr>
        <w:t>shops</w:t>
      </w:r>
      <w:r w:rsidRPr="00537BEB">
        <w:rPr>
          <w:rFonts w:ascii="Cordia New" w:eastAsia="Calibri" w:hAnsi="Cordia New" w:cs="Cordia New"/>
          <w:sz w:val="30"/>
          <w:szCs w:val="30"/>
          <w:cs/>
        </w:rPr>
        <w:t xml:space="preserve"> </w:t>
      </w:r>
      <w:r w:rsidRPr="00537BEB">
        <w:rPr>
          <w:rFonts w:asciiTheme="minorBidi" w:eastAsia="Times New Roman" w:hAnsiTheme="minorBidi"/>
          <w:sz w:val="30"/>
          <w:szCs w:val="30"/>
        </w:rPr>
        <w:t>with manufacturers and service providers such as financial services, couriers and agricultural commodities that local residents, particularly those in remote areas, have previously found hard to reach</w:t>
      </w:r>
      <w:r w:rsidRPr="00537BEB">
        <w:rPr>
          <w:rFonts w:asciiTheme="minorBidi" w:eastAsia="Times New Roman" w:hAnsiTheme="minorBidi" w:cs="Cordia New"/>
          <w:sz w:val="30"/>
          <w:szCs w:val="30"/>
          <w:cs/>
        </w:rPr>
        <w:t xml:space="preserve">.   </w:t>
      </w:r>
      <w:r w:rsidRPr="00537BEB">
        <w:rPr>
          <w:rFonts w:hint="cs"/>
          <w:sz w:val="30"/>
          <w:szCs w:val="30"/>
          <w:cs/>
        </w:rPr>
        <w:t xml:space="preserve"> </w:t>
      </w:r>
    </w:p>
    <w:p w14:paraId="3920112D" w14:textId="77777777" w:rsidR="004E7C09" w:rsidRPr="00537BEB" w:rsidRDefault="004E7C09" w:rsidP="004E7C09">
      <w:pPr>
        <w:spacing w:before="240" w:after="0" w:line="240" w:lineRule="auto"/>
        <w:ind w:firstLine="720"/>
        <w:jc w:val="thaiDistribute"/>
        <w:rPr>
          <w:rFonts w:asciiTheme="minorBidi" w:eastAsia="Times New Roman" w:hAnsiTheme="minorBidi"/>
          <w:sz w:val="30"/>
          <w:szCs w:val="30"/>
          <w:cs/>
        </w:rPr>
      </w:pPr>
      <w:r w:rsidRPr="00537BEB">
        <w:rPr>
          <w:rFonts w:asciiTheme="minorBidi" w:eastAsia="Times New Roman" w:hAnsiTheme="minorBidi"/>
          <w:sz w:val="30"/>
          <w:szCs w:val="30"/>
        </w:rPr>
        <w:t>Tookdee shops are set to be solutions which meet the needs of and increase convenience for people in the communities, leading to a simpler lifestyle for consumers nationwide</w:t>
      </w:r>
      <w:r w:rsidRPr="00537BEB">
        <w:rPr>
          <w:rFonts w:asciiTheme="minorBidi" w:eastAsia="Times New Roman" w:hAnsiTheme="minorBidi" w:cs="Cordia New"/>
          <w:sz w:val="30"/>
          <w:szCs w:val="30"/>
          <w:cs/>
        </w:rPr>
        <w:t xml:space="preserve">. </w:t>
      </w:r>
      <w:r w:rsidRPr="00537BEB">
        <w:rPr>
          <w:rFonts w:asciiTheme="minorBidi" w:eastAsia="Times New Roman" w:hAnsiTheme="minorBidi"/>
          <w:sz w:val="30"/>
          <w:szCs w:val="30"/>
        </w:rPr>
        <w:t>This cooperative effort with KBank is one of the company</w:t>
      </w:r>
      <w:r w:rsidRPr="00537BEB">
        <w:rPr>
          <w:rFonts w:asciiTheme="minorBidi" w:eastAsia="Times New Roman" w:hAnsiTheme="minorBidi" w:cs="Cordia New"/>
          <w:sz w:val="30"/>
          <w:szCs w:val="30"/>
          <w:cs/>
        </w:rPr>
        <w:t>’</w:t>
      </w:r>
      <w:r w:rsidRPr="00537BEB">
        <w:rPr>
          <w:rFonts w:asciiTheme="minorBidi" w:eastAsia="Times New Roman" w:hAnsiTheme="minorBidi"/>
          <w:sz w:val="30"/>
          <w:szCs w:val="30"/>
        </w:rPr>
        <w:t>s key strategies in achieving the goal</w:t>
      </w:r>
      <w:r w:rsidRPr="00537BEB">
        <w:rPr>
          <w:rFonts w:asciiTheme="minorBidi" w:eastAsia="Times New Roman" w:hAnsiTheme="minorBidi" w:cs="Cordia New"/>
          <w:sz w:val="30"/>
          <w:szCs w:val="30"/>
          <w:cs/>
        </w:rPr>
        <w:t>.</w:t>
      </w:r>
    </w:p>
    <w:p w14:paraId="1E3FC5F0" w14:textId="022FFB08" w:rsidR="004E7C09" w:rsidRPr="00537BEB" w:rsidRDefault="004E7C09" w:rsidP="004E7C09">
      <w:pPr>
        <w:spacing w:after="0" w:line="240" w:lineRule="auto"/>
        <w:ind w:firstLine="720"/>
        <w:jc w:val="thaiDistribute"/>
        <w:rPr>
          <w:rFonts w:asciiTheme="minorBidi" w:hAnsiTheme="minorBidi"/>
          <w:sz w:val="30"/>
          <w:szCs w:val="30"/>
          <w:cs/>
        </w:rPr>
      </w:pPr>
      <w:r w:rsidRPr="00537BEB">
        <w:rPr>
          <w:rFonts w:asciiTheme="minorBidi" w:eastAsia="Times New Roman" w:hAnsiTheme="minorBidi"/>
          <w:sz w:val="30"/>
          <w:szCs w:val="30"/>
        </w:rPr>
        <w:t>Tookdee</w:t>
      </w:r>
      <w:r w:rsidRPr="00537BEB">
        <w:rPr>
          <w:rFonts w:asciiTheme="minorBidi" w:eastAsia="Times New Roman" w:hAnsiTheme="minorBidi" w:cs="Cordia New"/>
          <w:sz w:val="30"/>
          <w:szCs w:val="30"/>
          <w:cs/>
        </w:rPr>
        <w:t xml:space="preserve"> </w:t>
      </w:r>
      <w:r w:rsidRPr="00537BEB">
        <w:rPr>
          <w:rFonts w:asciiTheme="minorBidi" w:eastAsia="Times New Roman" w:hAnsiTheme="minorBidi"/>
          <w:sz w:val="30"/>
          <w:szCs w:val="30"/>
        </w:rPr>
        <w:t>is the retail store network under management of Mr</w:t>
      </w:r>
      <w:r w:rsidRPr="00537BEB">
        <w:rPr>
          <w:rFonts w:asciiTheme="minorBidi" w:eastAsia="Times New Roman" w:hAnsiTheme="minorBidi" w:cs="Cordia New"/>
          <w:sz w:val="30"/>
          <w:szCs w:val="30"/>
          <w:cs/>
        </w:rPr>
        <w:t xml:space="preserve">. </w:t>
      </w:r>
      <w:r w:rsidRPr="00537BEB">
        <w:rPr>
          <w:rFonts w:asciiTheme="minorBidi" w:eastAsia="Times New Roman" w:hAnsiTheme="minorBidi"/>
          <w:sz w:val="30"/>
          <w:szCs w:val="30"/>
        </w:rPr>
        <w:t xml:space="preserve">Sathien Setthasit, </w:t>
      </w:r>
      <w:r w:rsidR="000B5CBB" w:rsidRPr="00537BEB">
        <w:rPr>
          <w:rFonts w:asciiTheme="minorBidi" w:eastAsia="Times New Roman" w:hAnsiTheme="minorBidi"/>
          <w:sz w:val="30"/>
          <w:szCs w:val="30"/>
        </w:rPr>
        <w:t xml:space="preserve">Chairman of the Board of Directors, </w:t>
      </w:r>
      <w:r w:rsidRPr="00537BEB">
        <w:rPr>
          <w:rFonts w:asciiTheme="minorBidi" w:eastAsia="Times New Roman" w:hAnsiTheme="minorBidi"/>
          <w:sz w:val="30"/>
          <w:szCs w:val="30"/>
        </w:rPr>
        <w:t>TD Tawandang Company Limited, with the concept of creating a new standard for the local retail industry</w:t>
      </w:r>
      <w:r w:rsidRPr="00537BEB">
        <w:rPr>
          <w:rFonts w:asciiTheme="minorBidi" w:eastAsia="Times New Roman" w:hAnsiTheme="minorBidi" w:cs="Cordia New"/>
          <w:sz w:val="30"/>
          <w:szCs w:val="30"/>
          <w:cs/>
        </w:rPr>
        <w:t xml:space="preserve">. </w:t>
      </w:r>
      <w:r w:rsidRPr="00537BEB">
        <w:rPr>
          <w:rFonts w:asciiTheme="minorBidi" w:hAnsiTheme="minorBidi"/>
          <w:sz w:val="30"/>
          <w:szCs w:val="30"/>
        </w:rPr>
        <w:t>With elevated standards to modernize retail stores, knowledge and technology</w:t>
      </w:r>
      <w:r w:rsidRPr="00537BEB">
        <w:rPr>
          <w:rFonts w:asciiTheme="minorBidi" w:hAnsiTheme="minorBidi" w:cs="Cordia New"/>
          <w:sz w:val="30"/>
          <w:szCs w:val="30"/>
          <w:cs/>
        </w:rPr>
        <w:t>-</w:t>
      </w:r>
      <w:r w:rsidRPr="00537BEB">
        <w:rPr>
          <w:rFonts w:asciiTheme="minorBidi" w:hAnsiTheme="minorBidi"/>
          <w:sz w:val="30"/>
          <w:szCs w:val="30"/>
        </w:rPr>
        <w:t>based management, Tookdee</w:t>
      </w:r>
      <w:r w:rsidRPr="00537BEB">
        <w:rPr>
          <w:rFonts w:asciiTheme="minorBidi" w:hAnsiTheme="minorBidi" w:cs="Cordia New"/>
          <w:sz w:val="30"/>
          <w:szCs w:val="30"/>
          <w:cs/>
        </w:rPr>
        <w:t xml:space="preserve"> </w:t>
      </w:r>
      <w:r w:rsidRPr="00537BEB">
        <w:rPr>
          <w:rFonts w:asciiTheme="minorBidi" w:hAnsiTheme="minorBidi"/>
          <w:sz w:val="30"/>
          <w:szCs w:val="30"/>
        </w:rPr>
        <w:t xml:space="preserve">is set to become the </w:t>
      </w:r>
      <w:r w:rsidRPr="00537BEB">
        <w:rPr>
          <w:rFonts w:asciiTheme="minorBidi" w:hAnsiTheme="minorBidi" w:cs="Cordia New"/>
          <w:sz w:val="30"/>
          <w:szCs w:val="30"/>
          <w:cs/>
        </w:rPr>
        <w:t>“</w:t>
      </w:r>
      <w:r w:rsidRPr="00537BEB">
        <w:rPr>
          <w:rFonts w:asciiTheme="minorBidi" w:hAnsiTheme="minorBidi"/>
          <w:sz w:val="30"/>
          <w:szCs w:val="30"/>
        </w:rPr>
        <w:t>community store by the community, for the community</w:t>
      </w:r>
      <w:r w:rsidRPr="00537BEB">
        <w:rPr>
          <w:rFonts w:asciiTheme="minorBidi" w:hAnsiTheme="minorBidi" w:cs="Cordia New"/>
          <w:sz w:val="30"/>
          <w:szCs w:val="30"/>
          <w:cs/>
        </w:rPr>
        <w:t xml:space="preserve">” </w:t>
      </w:r>
      <w:r w:rsidRPr="00537BEB">
        <w:rPr>
          <w:rFonts w:asciiTheme="minorBidi" w:hAnsiTheme="minorBidi"/>
          <w:sz w:val="30"/>
          <w:szCs w:val="30"/>
        </w:rPr>
        <w:t>that offers modern and friendly service to enhance living conditions of people in the communities</w:t>
      </w:r>
      <w:r w:rsidRPr="00537BEB">
        <w:rPr>
          <w:rFonts w:asciiTheme="minorBidi" w:hAnsiTheme="minorBidi" w:cs="Cordia New"/>
          <w:sz w:val="30"/>
          <w:szCs w:val="30"/>
          <w:cs/>
        </w:rPr>
        <w:t>.</w:t>
      </w:r>
      <w:r w:rsidRPr="00537BEB">
        <w:rPr>
          <w:rFonts w:asciiTheme="minorBidi" w:hAnsiTheme="minorBidi"/>
          <w:sz w:val="30"/>
          <w:szCs w:val="30"/>
        </w:rPr>
        <w:t xml:space="preserve"> Additionally, its business model aims for benefit sharing with all related parties, with the concept of </w:t>
      </w:r>
      <w:r w:rsidRPr="00537BEB">
        <w:rPr>
          <w:rFonts w:asciiTheme="minorBidi" w:hAnsiTheme="minorBidi" w:cs="Cordia New"/>
          <w:sz w:val="30"/>
          <w:szCs w:val="30"/>
          <w:cs/>
        </w:rPr>
        <w:t>‘</w:t>
      </w:r>
      <w:r w:rsidRPr="00537BEB">
        <w:rPr>
          <w:rFonts w:asciiTheme="minorBidi" w:hAnsiTheme="minorBidi"/>
          <w:sz w:val="30"/>
          <w:szCs w:val="30"/>
        </w:rPr>
        <w:t>Benefits Shared, Not Solely Gained</w:t>
      </w:r>
      <w:r w:rsidRPr="00537BEB">
        <w:rPr>
          <w:rFonts w:asciiTheme="minorBidi" w:hAnsiTheme="minorBidi" w:cs="Cordia New"/>
          <w:sz w:val="30"/>
          <w:szCs w:val="30"/>
          <w:cs/>
        </w:rPr>
        <w:t xml:space="preserve">’. </w:t>
      </w:r>
      <w:r w:rsidRPr="00537BEB">
        <w:rPr>
          <w:rFonts w:asciiTheme="minorBidi" w:hAnsiTheme="minorBidi"/>
          <w:sz w:val="30"/>
          <w:szCs w:val="30"/>
        </w:rPr>
        <w:t>Tookdee community convenience stores are enjoying rapid growth</w:t>
      </w:r>
      <w:r w:rsidRPr="00537BEB">
        <w:rPr>
          <w:rFonts w:asciiTheme="minorBidi" w:hAnsiTheme="minorBidi" w:cs="Cordia New"/>
          <w:sz w:val="30"/>
          <w:szCs w:val="30"/>
          <w:cs/>
        </w:rPr>
        <w:t xml:space="preserve">. </w:t>
      </w:r>
      <w:r w:rsidRPr="00537BEB">
        <w:rPr>
          <w:rFonts w:asciiTheme="minorBidi" w:hAnsiTheme="minorBidi"/>
          <w:sz w:val="30"/>
          <w:szCs w:val="30"/>
        </w:rPr>
        <w:t xml:space="preserve">Currently, more than </w:t>
      </w:r>
      <w:r w:rsidRPr="00537BEB">
        <w:rPr>
          <w:rFonts w:asciiTheme="minorBidi" w:eastAsia="Times New Roman" w:hAnsiTheme="minorBidi"/>
          <w:sz w:val="30"/>
          <w:szCs w:val="30"/>
        </w:rPr>
        <w:t>5,000 stores are open nationwide</w:t>
      </w:r>
      <w:r w:rsidRPr="00537BEB">
        <w:rPr>
          <w:rFonts w:asciiTheme="minorBidi" w:eastAsia="Times New Roman" w:hAnsiTheme="minorBidi" w:cs="Cordia New"/>
          <w:sz w:val="30"/>
          <w:szCs w:val="30"/>
          <w:cs/>
        </w:rPr>
        <w:t>.</w:t>
      </w:r>
    </w:p>
    <w:p w14:paraId="217D0BE1" w14:textId="7D2C5C11" w:rsidR="0015010D" w:rsidRPr="00537BEB" w:rsidRDefault="0015010D" w:rsidP="00377117">
      <w:pPr>
        <w:rPr>
          <w:sz w:val="30"/>
          <w:szCs w:val="30"/>
        </w:rPr>
      </w:pPr>
    </w:p>
    <w:sectPr w:rsidR="0015010D" w:rsidRPr="00537BEB" w:rsidSect="00BA7C5D">
      <w:headerReference w:type="default" r:id="rId8"/>
      <w:pgSz w:w="11906" w:h="16838"/>
      <w:pgMar w:top="1440" w:right="1133"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CBAE" w14:textId="77777777" w:rsidR="007323CE" w:rsidRDefault="007323CE" w:rsidP="00801205">
      <w:pPr>
        <w:spacing w:after="0" w:line="240" w:lineRule="auto"/>
      </w:pPr>
      <w:r>
        <w:separator/>
      </w:r>
    </w:p>
  </w:endnote>
  <w:endnote w:type="continuationSeparator" w:id="0">
    <w:p w14:paraId="24DDFA03" w14:textId="77777777" w:rsidR="007323CE" w:rsidRDefault="007323CE" w:rsidP="00801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owallia New">
    <w:panose1 w:val="020B06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5EEC3" w14:textId="77777777" w:rsidR="007323CE" w:rsidRDefault="007323CE" w:rsidP="00801205">
      <w:pPr>
        <w:spacing w:after="0" w:line="240" w:lineRule="auto"/>
      </w:pPr>
      <w:r>
        <w:separator/>
      </w:r>
    </w:p>
  </w:footnote>
  <w:footnote w:type="continuationSeparator" w:id="0">
    <w:p w14:paraId="257E7FB2" w14:textId="77777777" w:rsidR="007323CE" w:rsidRDefault="007323CE" w:rsidP="00801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0D5D" w14:textId="734C5EAB" w:rsidR="00801205" w:rsidRDefault="007F375C" w:rsidP="007F375C">
    <w:pPr>
      <w:pStyle w:val="Header"/>
      <w:jc w:val="right"/>
    </w:pPr>
    <w:r>
      <w:rPr>
        <w:noProof/>
      </w:rPr>
      <w:drawing>
        <wp:inline distT="0" distB="0" distL="0" distR="0" wp14:anchorId="71BF9AE0" wp14:editId="772220AC">
          <wp:extent cx="2005965" cy="3536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353695"/>
                  </a:xfrm>
                  <a:prstGeom prst="rect">
                    <a:avLst/>
                  </a:prstGeom>
                  <a:noFill/>
                </pic:spPr>
              </pic:pic>
            </a:graphicData>
          </a:graphic>
        </wp:inline>
      </w:drawing>
    </w:r>
  </w:p>
  <w:p w14:paraId="635A8A57" w14:textId="77777777" w:rsidR="00801205" w:rsidRDefault="00801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4506"/>
    <w:multiLevelType w:val="hybridMultilevel"/>
    <w:tmpl w:val="66F68CD0"/>
    <w:lvl w:ilvl="0" w:tplc="E44A7F54">
      <w:start w:val="1"/>
      <w:numFmt w:val="decimal"/>
      <w:lvlText w:val="%1)"/>
      <w:lvlJc w:val="left"/>
      <w:pPr>
        <w:ind w:left="720" w:hanging="360"/>
      </w:pPr>
      <w:rPr>
        <w:rFonts w:ascii="Browallia New" w:hAnsi="Browallia New"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74236"/>
    <w:multiLevelType w:val="hybridMultilevel"/>
    <w:tmpl w:val="CD245870"/>
    <w:lvl w:ilvl="0" w:tplc="288E59DC">
      <w:start w:val="1"/>
      <w:numFmt w:val="bullet"/>
      <w:lvlText w:val=""/>
      <w:lvlJc w:val="left"/>
      <w:pPr>
        <w:tabs>
          <w:tab w:val="num" w:pos="720"/>
        </w:tabs>
        <w:ind w:left="720" w:hanging="360"/>
      </w:pPr>
      <w:rPr>
        <w:rFonts w:ascii="Wingdings" w:hAnsi="Wingdings" w:hint="default"/>
      </w:rPr>
    </w:lvl>
    <w:lvl w:ilvl="1" w:tplc="C6764D80" w:tentative="1">
      <w:start w:val="1"/>
      <w:numFmt w:val="bullet"/>
      <w:lvlText w:val=""/>
      <w:lvlJc w:val="left"/>
      <w:pPr>
        <w:tabs>
          <w:tab w:val="num" w:pos="1440"/>
        </w:tabs>
        <w:ind w:left="1440" w:hanging="360"/>
      </w:pPr>
      <w:rPr>
        <w:rFonts w:ascii="Wingdings" w:hAnsi="Wingdings" w:hint="default"/>
      </w:rPr>
    </w:lvl>
    <w:lvl w:ilvl="2" w:tplc="88EEA8A6" w:tentative="1">
      <w:start w:val="1"/>
      <w:numFmt w:val="bullet"/>
      <w:lvlText w:val=""/>
      <w:lvlJc w:val="left"/>
      <w:pPr>
        <w:tabs>
          <w:tab w:val="num" w:pos="2160"/>
        </w:tabs>
        <w:ind w:left="2160" w:hanging="360"/>
      </w:pPr>
      <w:rPr>
        <w:rFonts w:ascii="Wingdings" w:hAnsi="Wingdings" w:hint="default"/>
      </w:rPr>
    </w:lvl>
    <w:lvl w:ilvl="3" w:tplc="8488E592" w:tentative="1">
      <w:start w:val="1"/>
      <w:numFmt w:val="bullet"/>
      <w:lvlText w:val=""/>
      <w:lvlJc w:val="left"/>
      <w:pPr>
        <w:tabs>
          <w:tab w:val="num" w:pos="2880"/>
        </w:tabs>
        <w:ind w:left="2880" w:hanging="360"/>
      </w:pPr>
      <w:rPr>
        <w:rFonts w:ascii="Wingdings" w:hAnsi="Wingdings" w:hint="default"/>
      </w:rPr>
    </w:lvl>
    <w:lvl w:ilvl="4" w:tplc="B1B2A9B0" w:tentative="1">
      <w:start w:val="1"/>
      <w:numFmt w:val="bullet"/>
      <w:lvlText w:val=""/>
      <w:lvlJc w:val="left"/>
      <w:pPr>
        <w:tabs>
          <w:tab w:val="num" w:pos="3600"/>
        </w:tabs>
        <w:ind w:left="3600" w:hanging="360"/>
      </w:pPr>
      <w:rPr>
        <w:rFonts w:ascii="Wingdings" w:hAnsi="Wingdings" w:hint="default"/>
      </w:rPr>
    </w:lvl>
    <w:lvl w:ilvl="5" w:tplc="309075EE" w:tentative="1">
      <w:start w:val="1"/>
      <w:numFmt w:val="bullet"/>
      <w:lvlText w:val=""/>
      <w:lvlJc w:val="left"/>
      <w:pPr>
        <w:tabs>
          <w:tab w:val="num" w:pos="4320"/>
        </w:tabs>
        <w:ind w:left="4320" w:hanging="360"/>
      </w:pPr>
      <w:rPr>
        <w:rFonts w:ascii="Wingdings" w:hAnsi="Wingdings" w:hint="default"/>
      </w:rPr>
    </w:lvl>
    <w:lvl w:ilvl="6" w:tplc="C982344E" w:tentative="1">
      <w:start w:val="1"/>
      <w:numFmt w:val="bullet"/>
      <w:lvlText w:val=""/>
      <w:lvlJc w:val="left"/>
      <w:pPr>
        <w:tabs>
          <w:tab w:val="num" w:pos="5040"/>
        </w:tabs>
        <w:ind w:left="5040" w:hanging="360"/>
      </w:pPr>
      <w:rPr>
        <w:rFonts w:ascii="Wingdings" w:hAnsi="Wingdings" w:hint="default"/>
      </w:rPr>
    </w:lvl>
    <w:lvl w:ilvl="7" w:tplc="19EE3A9E" w:tentative="1">
      <w:start w:val="1"/>
      <w:numFmt w:val="bullet"/>
      <w:lvlText w:val=""/>
      <w:lvlJc w:val="left"/>
      <w:pPr>
        <w:tabs>
          <w:tab w:val="num" w:pos="5760"/>
        </w:tabs>
        <w:ind w:left="5760" w:hanging="360"/>
      </w:pPr>
      <w:rPr>
        <w:rFonts w:ascii="Wingdings" w:hAnsi="Wingdings" w:hint="default"/>
      </w:rPr>
    </w:lvl>
    <w:lvl w:ilvl="8" w:tplc="16A62B0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48476B"/>
    <w:multiLevelType w:val="hybridMultilevel"/>
    <w:tmpl w:val="4C70EDA4"/>
    <w:lvl w:ilvl="0" w:tplc="1818B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36231B"/>
    <w:multiLevelType w:val="hybridMultilevel"/>
    <w:tmpl w:val="0D4EC93A"/>
    <w:lvl w:ilvl="0" w:tplc="40D6D35A">
      <w:start w:val="1"/>
      <w:numFmt w:val="bullet"/>
      <w:lvlText w:val="•"/>
      <w:lvlJc w:val="left"/>
      <w:pPr>
        <w:tabs>
          <w:tab w:val="num" w:pos="720"/>
        </w:tabs>
        <w:ind w:left="720" w:hanging="360"/>
      </w:pPr>
      <w:rPr>
        <w:rFonts w:ascii="Angsana New" w:hAnsi="Angsana New" w:hint="default"/>
      </w:rPr>
    </w:lvl>
    <w:lvl w:ilvl="1" w:tplc="AA92468A" w:tentative="1">
      <w:start w:val="1"/>
      <w:numFmt w:val="bullet"/>
      <w:lvlText w:val="•"/>
      <w:lvlJc w:val="left"/>
      <w:pPr>
        <w:tabs>
          <w:tab w:val="num" w:pos="1440"/>
        </w:tabs>
        <w:ind w:left="1440" w:hanging="360"/>
      </w:pPr>
      <w:rPr>
        <w:rFonts w:ascii="Angsana New" w:hAnsi="Angsana New" w:hint="default"/>
      </w:rPr>
    </w:lvl>
    <w:lvl w:ilvl="2" w:tplc="7F369FCA" w:tentative="1">
      <w:start w:val="1"/>
      <w:numFmt w:val="bullet"/>
      <w:lvlText w:val="•"/>
      <w:lvlJc w:val="left"/>
      <w:pPr>
        <w:tabs>
          <w:tab w:val="num" w:pos="2160"/>
        </w:tabs>
        <w:ind w:left="2160" w:hanging="360"/>
      </w:pPr>
      <w:rPr>
        <w:rFonts w:ascii="Angsana New" w:hAnsi="Angsana New" w:hint="default"/>
      </w:rPr>
    </w:lvl>
    <w:lvl w:ilvl="3" w:tplc="9E4A0FE0" w:tentative="1">
      <w:start w:val="1"/>
      <w:numFmt w:val="bullet"/>
      <w:lvlText w:val="•"/>
      <w:lvlJc w:val="left"/>
      <w:pPr>
        <w:tabs>
          <w:tab w:val="num" w:pos="2880"/>
        </w:tabs>
        <w:ind w:left="2880" w:hanging="360"/>
      </w:pPr>
      <w:rPr>
        <w:rFonts w:ascii="Angsana New" w:hAnsi="Angsana New" w:hint="default"/>
      </w:rPr>
    </w:lvl>
    <w:lvl w:ilvl="4" w:tplc="6BC6112A" w:tentative="1">
      <w:start w:val="1"/>
      <w:numFmt w:val="bullet"/>
      <w:lvlText w:val="•"/>
      <w:lvlJc w:val="left"/>
      <w:pPr>
        <w:tabs>
          <w:tab w:val="num" w:pos="3600"/>
        </w:tabs>
        <w:ind w:left="3600" w:hanging="360"/>
      </w:pPr>
      <w:rPr>
        <w:rFonts w:ascii="Angsana New" w:hAnsi="Angsana New" w:hint="default"/>
      </w:rPr>
    </w:lvl>
    <w:lvl w:ilvl="5" w:tplc="D6FE7A80" w:tentative="1">
      <w:start w:val="1"/>
      <w:numFmt w:val="bullet"/>
      <w:lvlText w:val="•"/>
      <w:lvlJc w:val="left"/>
      <w:pPr>
        <w:tabs>
          <w:tab w:val="num" w:pos="4320"/>
        </w:tabs>
        <w:ind w:left="4320" w:hanging="360"/>
      </w:pPr>
      <w:rPr>
        <w:rFonts w:ascii="Angsana New" w:hAnsi="Angsana New" w:hint="default"/>
      </w:rPr>
    </w:lvl>
    <w:lvl w:ilvl="6" w:tplc="E116C412" w:tentative="1">
      <w:start w:val="1"/>
      <w:numFmt w:val="bullet"/>
      <w:lvlText w:val="•"/>
      <w:lvlJc w:val="left"/>
      <w:pPr>
        <w:tabs>
          <w:tab w:val="num" w:pos="5040"/>
        </w:tabs>
        <w:ind w:left="5040" w:hanging="360"/>
      </w:pPr>
      <w:rPr>
        <w:rFonts w:ascii="Angsana New" w:hAnsi="Angsana New" w:hint="default"/>
      </w:rPr>
    </w:lvl>
    <w:lvl w:ilvl="7" w:tplc="9BE6596E" w:tentative="1">
      <w:start w:val="1"/>
      <w:numFmt w:val="bullet"/>
      <w:lvlText w:val="•"/>
      <w:lvlJc w:val="left"/>
      <w:pPr>
        <w:tabs>
          <w:tab w:val="num" w:pos="5760"/>
        </w:tabs>
        <w:ind w:left="5760" w:hanging="360"/>
      </w:pPr>
      <w:rPr>
        <w:rFonts w:ascii="Angsana New" w:hAnsi="Angsana New" w:hint="default"/>
      </w:rPr>
    </w:lvl>
    <w:lvl w:ilvl="8" w:tplc="69E051C8" w:tentative="1">
      <w:start w:val="1"/>
      <w:numFmt w:val="bullet"/>
      <w:lvlText w:val="•"/>
      <w:lvlJc w:val="left"/>
      <w:pPr>
        <w:tabs>
          <w:tab w:val="num" w:pos="6480"/>
        </w:tabs>
        <w:ind w:left="6480" w:hanging="360"/>
      </w:pPr>
      <w:rPr>
        <w:rFonts w:ascii="Angsana New" w:hAnsi="Angsana New"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9A"/>
    <w:rsid w:val="0000763D"/>
    <w:rsid w:val="00013BFC"/>
    <w:rsid w:val="000172AE"/>
    <w:rsid w:val="00030B6B"/>
    <w:rsid w:val="0003666D"/>
    <w:rsid w:val="00083273"/>
    <w:rsid w:val="000B5CBB"/>
    <w:rsid w:val="0015010D"/>
    <w:rsid w:val="00154EBB"/>
    <w:rsid w:val="00155E14"/>
    <w:rsid w:val="00170F18"/>
    <w:rsid w:val="001B5D69"/>
    <w:rsid w:val="001E5CF4"/>
    <w:rsid w:val="002206F7"/>
    <w:rsid w:val="0022312D"/>
    <w:rsid w:val="002452DB"/>
    <w:rsid w:val="00262160"/>
    <w:rsid w:val="002766A2"/>
    <w:rsid w:val="002778E9"/>
    <w:rsid w:val="002A1E40"/>
    <w:rsid w:val="002B0BE6"/>
    <w:rsid w:val="002B3363"/>
    <w:rsid w:val="002D73BA"/>
    <w:rsid w:val="002E3615"/>
    <w:rsid w:val="002E441F"/>
    <w:rsid w:val="002E6B39"/>
    <w:rsid w:val="0030377D"/>
    <w:rsid w:val="00310B8C"/>
    <w:rsid w:val="00311052"/>
    <w:rsid w:val="00343D6A"/>
    <w:rsid w:val="00350565"/>
    <w:rsid w:val="0037050C"/>
    <w:rsid w:val="00373D2F"/>
    <w:rsid w:val="00377117"/>
    <w:rsid w:val="003F23B1"/>
    <w:rsid w:val="00405C6B"/>
    <w:rsid w:val="0041514E"/>
    <w:rsid w:val="004336E9"/>
    <w:rsid w:val="00462FC7"/>
    <w:rsid w:val="00465183"/>
    <w:rsid w:val="00471BAB"/>
    <w:rsid w:val="004976B2"/>
    <w:rsid w:val="004B107A"/>
    <w:rsid w:val="004D7FE0"/>
    <w:rsid w:val="004E7C09"/>
    <w:rsid w:val="004F5205"/>
    <w:rsid w:val="00515501"/>
    <w:rsid w:val="00537BEB"/>
    <w:rsid w:val="00553698"/>
    <w:rsid w:val="00554349"/>
    <w:rsid w:val="00565515"/>
    <w:rsid w:val="00577DFB"/>
    <w:rsid w:val="005E51FB"/>
    <w:rsid w:val="00604444"/>
    <w:rsid w:val="006C7C10"/>
    <w:rsid w:val="006C7DE3"/>
    <w:rsid w:val="006D1F20"/>
    <w:rsid w:val="006D6C5C"/>
    <w:rsid w:val="006F6653"/>
    <w:rsid w:val="006F70D2"/>
    <w:rsid w:val="00717186"/>
    <w:rsid w:val="00724C94"/>
    <w:rsid w:val="007323CE"/>
    <w:rsid w:val="007719BF"/>
    <w:rsid w:val="00787D7B"/>
    <w:rsid w:val="007F375C"/>
    <w:rsid w:val="007F781E"/>
    <w:rsid w:val="00801205"/>
    <w:rsid w:val="00816907"/>
    <w:rsid w:val="00822D0D"/>
    <w:rsid w:val="008427BA"/>
    <w:rsid w:val="00843AC3"/>
    <w:rsid w:val="008466C3"/>
    <w:rsid w:val="008518A3"/>
    <w:rsid w:val="00870527"/>
    <w:rsid w:val="008929AB"/>
    <w:rsid w:val="008B1A24"/>
    <w:rsid w:val="008B25F4"/>
    <w:rsid w:val="008F1862"/>
    <w:rsid w:val="00900322"/>
    <w:rsid w:val="009277DE"/>
    <w:rsid w:val="00957218"/>
    <w:rsid w:val="00962F41"/>
    <w:rsid w:val="00972538"/>
    <w:rsid w:val="009813B3"/>
    <w:rsid w:val="00990EA5"/>
    <w:rsid w:val="009A24BD"/>
    <w:rsid w:val="009A7B82"/>
    <w:rsid w:val="009B79B7"/>
    <w:rsid w:val="009D5387"/>
    <w:rsid w:val="009D69FD"/>
    <w:rsid w:val="009F567E"/>
    <w:rsid w:val="00A0346D"/>
    <w:rsid w:val="00A0796B"/>
    <w:rsid w:val="00A07E6C"/>
    <w:rsid w:val="00A31BE9"/>
    <w:rsid w:val="00A60C1A"/>
    <w:rsid w:val="00A62A47"/>
    <w:rsid w:val="00A7329A"/>
    <w:rsid w:val="00AC7A33"/>
    <w:rsid w:val="00AD4800"/>
    <w:rsid w:val="00AF07A5"/>
    <w:rsid w:val="00B15B31"/>
    <w:rsid w:val="00B317A6"/>
    <w:rsid w:val="00B341E2"/>
    <w:rsid w:val="00B42527"/>
    <w:rsid w:val="00B95345"/>
    <w:rsid w:val="00BA7C5D"/>
    <w:rsid w:val="00BB45DD"/>
    <w:rsid w:val="00BC4EF6"/>
    <w:rsid w:val="00C1031A"/>
    <w:rsid w:val="00C13C54"/>
    <w:rsid w:val="00C23D42"/>
    <w:rsid w:val="00C747FE"/>
    <w:rsid w:val="00C87C10"/>
    <w:rsid w:val="00CB01F5"/>
    <w:rsid w:val="00CD4E4C"/>
    <w:rsid w:val="00CF166B"/>
    <w:rsid w:val="00D17EC4"/>
    <w:rsid w:val="00D26135"/>
    <w:rsid w:val="00D34B33"/>
    <w:rsid w:val="00D43F62"/>
    <w:rsid w:val="00D451EA"/>
    <w:rsid w:val="00D50E78"/>
    <w:rsid w:val="00D52B24"/>
    <w:rsid w:val="00DA3E01"/>
    <w:rsid w:val="00DD2717"/>
    <w:rsid w:val="00DE223E"/>
    <w:rsid w:val="00DE6185"/>
    <w:rsid w:val="00E41A36"/>
    <w:rsid w:val="00E52E32"/>
    <w:rsid w:val="00E559EE"/>
    <w:rsid w:val="00E55AB0"/>
    <w:rsid w:val="00E77806"/>
    <w:rsid w:val="00E81A97"/>
    <w:rsid w:val="00E85985"/>
    <w:rsid w:val="00EA606D"/>
    <w:rsid w:val="00EC24CD"/>
    <w:rsid w:val="00EE0819"/>
    <w:rsid w:val="00F05D2D"/>
    <w:rsid w:val="00F10A16"/>
    <w:rsid w:val="00F249FD"/>
    <w:rsid w:val="00F263AB"/>
    <w:rsid w:val="00F4146C"/>
    <w:rsid w:val="00FA50F7"/>
    <w:rsid w:val="00FA6268"/>
    <w:rsid w:val="00FC5C7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DFA54"/>
  <w15:chartTrackingRefBased/>
  <w15:docId w15:val="{E345A6B5-D1D9-4611-99A1-A08B7C22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style>
  <w:style w:type="paragraph" w:styleId="Heading2">
    <w:name w:val="heading 2"/>
    <w:basedOn w:val="Normal"/>
    <w:link w:val="Heading2Char"/>
    <w:uiPriority w:val="9"/>
    <w:qFormat/>
    <w:rsid w:val="0015010D"/>
    <w:pPr>
      <w:spacing w:before="100" w:beforeAutospacing="1" w:after="100" w:afterAutospacing="1" w:line="240" w:lineRule="auto"/>
      <w:outlineLvl w:val="1"/>
    </w:pPr>
    <w:rPr>
      <w:rFonts w:ascii="Tahoma" w:eastAsia="Times New Roman" w:hAnsi="Tahoma"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329A"/>
    <w:pPr>
      <w:spacing w:before="100" w:beforeAutospacing="1" w:after="100" w:afterAutospacing="1" w:line="240" w:lineRule="auto"/>
    </w:pPr>
    <w:rPr>
      <w:rFonts w:ascii="Tahoma" w:eastAsia="Times New Roman" w:hAnsi="Tahoma" w:cs="Tahoma"/>
      <w:sz w:val="24"/>
      <w:szCs w:val="24"/>
    </w:rPr>
  </w:style>
  <w:style w:type="paragraph" w:styleId="Header">
    <w:name w:val="header"/>
    <w:basedOn w:val="Normal"/>
    <w:link w:val="HeaderChar"/>
    <w:uiPriority w:val="99"/>
    <w:unhideWhenUsed/>
    <w:rsid w:val="00801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205"/>
  </w:style>
  <w:style w:type="paragraph" w:styleId="Footer">
    <w:name w:val="footer"/>
    <w:basedOn w:val="Normal"/>
    <w:link w:val="FooterChar"/>
    <w:uiPriority w:val="99"/>
    <w:unhideWhenUsed/>
    <w:rsid w:val="00801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205"/>
  </w:style>
  <w:style w:type="paragraph" w:styleId="ListParagraph">
    <w:name w:val="List Paragraph"/>
    <w:basedOn w:val="Normal"/>
    <w:uiPriority w:val="34"/>
    <w:qFormat/>
    <w:rsid w:val="002E3615"/>
    <w:pPr>
      <w:ind w:left="720"/>
      <w:contextualSpacing/>
    </w:pPr>
  </w:style>
  <w:style w:type="character" w:customStyle="1" w:styleId="Heading2Char">
    <w:name w:val="Heading 2 Char"/>
    <w:basedOn w:val="DefaultParagraphFont"/>
    <w:link w:val="Heading2"/>
    <w:uiPriority w:val="9"/>
    <w:rsid w:val="0015010D"/>
    <w:rPr>
      <w:rFonts w:ascii="Tahoma" w:eastAsia="Times New Roman" w:hAnsi="Tahoma" w:cs="Tahoma"/>
      <w:b/>
      <w:bCs/>
      <w:sz w:val="36"/>
      <w:szCs w:val="36"/>
    </w:rPr>
  </w:style>
  <w:style w:type="character" w:styleId="Strong">
    <w:name w:val="Strong"/>
    <w:basedOn w:val="DefaultParagraphFont"/>
    <w:uiPriority w:val="22"/>
    <w:qFormat/>
    <w:rsid w:val="004336E9"/>
    <w:rPr>
      <w:b/>
      <w:bCs/>
    </w:rPr>
  </w:style>
  <w:style w:type="paragraph" w:styleId="Revision">
    <w:name w:val="Revision"/>
    <w:hidden/>
    <w:uiPriority w:val="99"/>
    <w:semiHidden/>
    <w:rsid w:val="00BC4EF6"/>
    <w:pPr>
      <w:spacing w:after="0" w:line="240" w:lineRule="auto"/>
    </w:pPr>
  </w:style>
  <w:style w:type="character" w:styleId="CommentReference">
    <w:name w:val="annotation reference"/>
    <w:basedOn w:val="DefaultParagraphFont"/>
    <w:uiPriority w:val="99"/>
    <w:semiHidden/>
    <w:unhideWhenUsed/>
    <w:rsid w:val="009D69FD"/>
    <w:rPr>
      <w:sz w:val="16"/>
      <w:szCs w:val="18"/>
    </w:rPr>
  </w:style>
  <w:style w:type="paragraph" w:styleId="CommentText">
    <w:name w:val="annotation text"/>
    <w:basedOn w:val="Normal"/>
    <w:link w:val="CommentTextChar"/>
    <w:uiPriority w:val="99"/>
    <w:unhideWhenUsed/>
    <w:rsid w:val="009D69FD"/>
    <w:pPr>
      <w:spacing w:line="240" w:lineRule="auto"/>
    </w:pPr>
    <w:rPr>
      <w:sz w:val="20"/>
      <w:szCs w:val="25"/>
    </w:rPr>
  </w:style>
  <w:style w:type="character" w:customStyle="1" w:styleId="CommentTextChar">
    <w:name w:val="Comment Text Char"/>
    <w:basedOn w:val="DefaultParagraphFont"/>
    <w:link w:val="CommentText"/>
    <w:uiPriority w:val="99"/>
    <w:rsid w:val="009D69FD"/>
    <w:rPr>
      <w:sz w:val="20"/>
      <w:szCs w:val="25"/>
    </w:rPr>
  </w:style>
  <w:style w:type="paragraph" w:styleId="CommentSubject">
    <w:name w:val="annotation subject"/>
    <w:basedOn w:val="CommentText"/>
    <w:next w:val="CommentText"/>
    <w:link w:val="CommentSubjectChar"/>
    <w:uiPriority w:val="99"/>
    <w:semiHidden/>
    <w:unhideWhenUsed/>
    <w:rsid w:val="009D69FD"/>
    <w:rPr>
      <w:b/>
      <w:bCs/>
    </w:rPr>
  </w:style>
  <w:style w:type="character" w:customStyle="1" w:styleId="CommentSubjectChar">
    <w:name w:val="Comment Subject Char"/>
    <w:basedOn w:val="CommentTextChar"/>
    <w:link w:val="CommentSubject"/>
    <w:uiPriority w:val="99"/>
    <w:semiHidden/>
    <w:rsid w:val="009D69FD"/>
    <w:rPr>
      <w:b/>
      <w:bCs/>
      <w:sz w:val="20"/>
      <w:szCs w:val="25"/>
    </w:rPr>
  </w:style>
  <w:style w:type="paragraph" w:styleId="BalloonText">
    <w:name w:val="Balloon Text"/>
    <w:basedOn w:val="Normal"/>
    <w:link w:val="BalloonTextChar"/>
    <w:uiPriority w:val="99"/>
    <w:semiHidden/>
    <w:unhideWhenUsed/>
    <w:rsid w:val="00B341E2"/>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B341E2"/>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911">
      <w:bodyDiv w:val="1"/>
      <w:marLeft w:val="0"/>
      <w:marRight w:val="0"/>
      <w:marTop w:val="0"/>
      <w:marBottom w:val="0"/>
      <w:divBdr>
        <w:top w:val="none" w:sz="0" w:space="0" w:color="auto"/>
        <w:left w:val="none" w:sz="0" w:space="0" w:color="auto"/>
        <w:bottom w:val="none" w:sz="0" w:space="0" w:color="auto"/>
        <w:right w:val="none" w:sz="0" w:space="0" w:color="auto"/>
      </w:divBdr>
      <w:divsChild>
        <w:div w:id="879825030">
          <w:marLeft w:val="446"/>
          <w:marRight w:val="0"/>
          <w:marTop w:val="0"/>
          <w:marBottom w:val="0"/>
          <w:divBdr>
            <w:top w:val="none" w:sz="0" w:space="0" w:color="auto"/>
            <w:left w:val="none" w:sz="0" w:space="0" w:color="auto"/>
            <w:bottom w:val="none" w:sz="0" w:space="0" w:color="auto"/>
            <w:right w:val="none" w:sz="0" w:space="0" w:color="auto"/>
          </w:divBdr>
        </w:div>
        <w:div w:id="932398702">
          <w:marLeft w:val="446"/>
          <w:marRight w:val="0"/>
          <w:marTop w:val="0"/>
          <w:marBottom w:val="0"/>
          <w:divBdr>
            <w:top w:val="none" w:sz="0" w:space="0" w:color="auto"/>
            <w:left w:val="none" w:sz="0" w:space="0" w:color="auto"/>
            <w:bottom w:val="none" w:sz="0" w:space="0" w:color="auto"/>
            <w:right w:val="none" w:sz="0" w:space="0" w:color="auto"/>
          </w:divBdr>
        </w:div>
        <w:div w:id="1138841962">
          <w:marLeft w:val="446"/>
          <w:marRight w:val="0"/>
          <w:marTop w:val="0"/>
          <w:marBottom w:val="0"/>
          <w:divBdr>
            <w:top w:val="none" w:sz="0" w:space="0" w:color="auto"/>
            <w:left w:val="none" w:sz="0" w:space="0" w:color="auto"/>
            <w:bottom w:val="none" w:sz="0" w:space="0" w:color="auto"/>
            <w:right w:val="none" w:sz="0" w:space="0" w:color="auto"/>
          </w:divBdr>
        </w:div>
        <w:div w:id="1467746031">
          <w:marLeft w:val="274"/>
          <w:marRight w:val="0"/>
          <w:marTop w:val="120"/>
          <w:marBottom w:val="0"/>
          <w:divBdr>
            <w:top w:val="none" w:sz="0" w:space="0" w:color="auto"/>
            <w:left w:val="none" w:sz="0" w:space="0" w:color="auto"/>
            <w:bottom w:val="none" w:sz="0" w:space="0" w:color="auto"/>
            <w:right w:val="none" w:sz="0" w:space="0" w:color="auto"/>
          </w:divBdr>
        </w:div>
      </w:divsChild>
    </w:div>
    <w:div w:id="295643911">
      <w:bodyDiv w:val="1"/>
      <w:marLeft w:val="0"/>
      <w:marRight w:val="0"/>
      <w:marTop w:val="0"/>
      <w:marBottom w:val="0"/>
      <w:divBdr>
        <w:top w:val="none" w:sz="0" w:space="0" w:color="auto"/>
        <w:left w:val="none" w:sz="0" w:space="0" w:color="auto"/>
        <w:bottom w:val="none" w:sz="0" w:space="0" w:color="auto"/>
        <w:right w:val="none" w:sz="0" w:space="0" w:color="auto"/>
      </w:divBdr>
    </w:div>
    <w:div w:id="499321438">
      <w:bodyDiv w:val="1"/>
      <w:marLeft w:val="0"/>
      <w:marRight w:val="0"/>
      <w:marTop w:val="0"/>
      <w:marBottom w:val="0"/>
      <w:divBdr>
        <w:top w:val="none" w:sz="0" w:space="0" w:color="auto"/>
        <w:left w:val="none" w:sz="0" w:space="0" w:color="auto"/>
        <w:bottom w:val="none" w:sz="0" w:space="0" w:color="auto"/>
        <w:right w:val="none" w:sz="0" w:space="0" w:color="auto"/>
      </w:divBdr>
    </w:div>
    <w:div w:id="651297115">
      <w:bodyDiv w:val="1"/>
      <w:marLeft w:val="0"/>
      <w:marRight w:val="0"/>
      <w:marTop w:val="0"/>
      <w:marBottom w:val="0"/>
      <w:divBdr>
        <w:top w:val="none" w:sz="0" w:space="0" w:color="auto"/>
        <w:left w:val="none" w:sz="0" w:space="0" w:color="auto"/>
        <w:bottom w:val="none" w:sz="0" w:space="0" w:color="auto"/>
        <w:right w:val="none" w:sz="0" w:space="0" w:color="auto"/>
      </w:divBdr>
      <w:divsChild>
        <w:div w:id="1711686321">
          <w:marLeft w:val="547"/>
          <w:marRight w:val="0"/>
          <w:marTop w:val="0"/>
          <w:marBottom w:val="0"/>
          <w:divBdr>
            <w:top w:val="none" w:sz="0" w:space="0" w:color="auto"/>
            <w:left w:val="none" w:sz="0" w:space="0" w:color="auto"/>
            <w:bottom w:val="none" w:sz="0" w:space="0" w:color="auto"/>
            <w:right w:val="none" w:sz="0" w:space="0" w:color="auto"/>
          </w:divBdr>
        </w:div>
      </w:divsChild>
    </w:div>
    <w:div w:id="12809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2DBA8FD292B64BBF5E342C197B49A8" ma:contentTypeVersion="2" ma:contentTypeDescription="Create a new document." ma:contentTypeScope="" ma:versionID="100a619eaa1e9cc7dae4fbf6be9794cc">
  <xsd:schema xmlns:xsd="http://www.w3.org/2001/XMLSchema" xmlns:xs="http://www.w3.org/2001/XMLSchema" xmlns:p="http://schemas.microsoft.com/office/2006/metadata/properties" xmlns:ns1="http://schemas.microsoft.com/sharepoint/v3" xmlns:ns2="7eb79e94-b5f5-4dd4-99da-6639a39a5b82" targetNamespace="http://schemas.microsoft.com/office/2006/metadata/properties" ma:root="true" ma:fieldsID="280eca147149939abd6ca488f15b4880" ns1:_="" ns2:_="">
    <xsd:import namespace="http://schemas.microsoft.com/sharepoint/v3"/>
    <xsd:import namespace="7eb79e94-b5f5-4dd4-99da-6639a39a5b8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b79e94-b5f5-4dd4-99da-6639a39a5b8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A06E94-FE0E-4E53-9606-4DE06569BEDE}">
  <ds:schemaRefs>
    <ds:schemaRef ds:uri="http://schemas.openxmlformats.org/officeDocument/2006/bibliography"/>
  </ds:schemaRefs>
</ds:datastoreItem>
</file>

<file path=customXml/itemProps2.xml><?xml version="1.0" encoding="utf-8"?>
<ds:datastoreItem xmlns:ds="http://schemas.openxmlformats.org/officeDocument/2006/customXml" ds:itemID="{720419F3-9047-4FC6-A70F-096C58B3500D}"/>
</file>

<file path=customXml/itemProps3.xml><?xml version="1.0" encoding="utf-8"?>
<ds:datastoreItem xmlns:ds="http://schemas.openxmlformats.org/officeDocument/2006/customXml" ds:itemID="{197E4D49-1665-461A-9A94-B5F2891C04D6}"/>
</file>

<file path=customXml/itemProps4.xml><?xml version="1.0" encoding="utf-8"?>
<ds:datastoreItem xmlns:ds="http://schemas.openxmlformats.org/officeDocument/2006/customXml" ds:itemID="{A9135B42-1E4B-4B51-BBC7-9A1F90A57C73}"/>
</file>

<file path=docProps/app.xml><?xml version="1.0" encoding="utf-8"?>
<Properties xmlns="http://schemas.openxmlformats.org/officeDocument/2006/extended-properties" xmlns:vt="http://schemas.openxmlformats.org/officeDocument/2006/docPropsVTypes">
  <Template>Normal</Template>
  <TotalTime>4</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Kasikorn Bank</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Pannarai Thaweechotkitcharoen</dc:creator>
  <cp:keywords/>
  <dc:description/>
  <cp:lastModifiedBy>Rosawan Chanchenchop</cp:lastModifiedBy>
  <cp:revision>4</cp:revision>
  <cp:lastPrinted>2022-07-20T03:19:00Z</cp:lastPrinted>
  <dcterms:created xsi:type="dcterms:W3CDTF">2022-07-22T02:49:00Z</dcterms:created>
  <dcterms:modified xsi:type="dcterms:W3CDTF">2022-07-22T03:30:00Z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0x010100002DBA8FD292B64BBF5E342C197B49A8</vt:lpwstr>
  </property>
</Properties>
</file>