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C356" w14:textId="77777777" w:rsidR="007F4FEF" w:rsidRPr="007F4FEF" w:rsidRDefault="007F4FEF" w:rsidP="007F4FEF">
      <w:pPr>
        <w:tabs>
          <w:tab w:val="left" w:pos="2552"/>
        </w:tabs>
        <w:spacing w:after="0" w:line="240" w:lineRule="auto"/>
        <w:contextualSpacing/>
        <w:rPr>
          <w:rFonts w:asciiTheme="minorBidi" w:hAnsiTheme="minorBidi"/>
          <w:b/>
          <w:bCs/>
          <w:sz w:val="32"/>
          <w:szCs w:val="32"/>
        </w:rPr>
      </w:pPr>
      <w:r w:rsidRPr="007F4FEF">
        <w:rPr>
          <w:rFonts w:asciiTheme="minorBidi" w:hAnsiTheme="minorBidi" w:hint="cs"/>
          <w:b/>
          <w:bCs/>
          <w:sz w:val="32"/>
          <w:szCs w:val="32"/>
          <w:cs/>
        </w:rPr>
        <w:t xml:space="preserve">กสิกรไทยเดินหน้าสู่ธนาคารชั้นนำด้าน </w:t>
      </w:r>
      <w:r w:rsidRPr="007F4FEF">
        <w:rPr>
          <w:rFonts w:asciiTheme="minorBidi" w:hAnsiTheme="minorBidi"/>
          <w:b/>
          <w:bCs/>
          <w:sz w:val="32"/>
          <w:szCs w:val="32"/>
        </w:rPr>
        <w:t xml:space="preserve">ESG </w:t>
      </w:r>
      <w:r w:rsidRPr="007F4FEF">
        <w:rPr>
          <w:rFonts w:asciiTheme="minorBidi" w:hAnsiTheme="minorBidi" w:hint="cs"/>
          <w:b/>
          <w:bCs/>
          <w:sz w:val="32"/>
          <w:szCs w:val="32"/>
          <w:cs/>
        </w:rPr>
        <w:t>ในเอเชียตะวันออกเฉียงใต้</w:t>
      </w:r>
    </w:p>
    <w:p w14:paraId="32E49163" w14:textId="77777777" w:rsidR="007F4FEF" w:rsidRPr="007F4FEF" w:rsidRDefault="007F4FEF" w:rsidP="007F4FEF">
      <w:pPr>
        <w:tabs>
          <w:tab w:val="left" w:pos="2552"/>
        </w:tabs>
        <w:spacing w:after="0" w:line="240" w:lineRule="auto"/>
        <w:contextualSpacing/>
        <w:rPr>
          <w:rFonts w:asciiTheme="minorBidi" w:hAnsiTheme="minorBidi"/>
          <w:b/>
          <w:bCs/>
          <w:sz w:val="32"/>
          <w:szCs w:val="32"/>
        </w:rPr>
      </w:pPr>
      <w:r w:rsidRPr="007F4FEF">
        <w:rPr>
          <w:rFonts w:asciiTheme="minorBidi" w:hAnsiTheme="minorBidi" w:hint="cs"/>
          <w:b/>
          <w:bCs/>
          <w:sz w:val="32"/>
          <w:szCs w:val="32"/>
          <w:cs/>
        </w:rPr>
        <w:t xml:space="preserve">ตั้งเป้าอัดฉีดเงินทุนเพื่อความยั่งยืน </w:t>
      </w:r>
      <w:r w:rsidRPr="007F4FEF">
        <w:rPr>
          <w:rFonts w:asciiTheme="minorBidi" w:hAnsiTheme="minorBidi"/>
          <w:b/>
          <w:bCs/>
          <w:sz w:val="32"/>
          <w:szCs w:val="32"/>
        </w:rPr>
        <w:t xml:space="preserve">2 </w:t>
      </w:r>
      <w:r w:rsidRPr="007F4FEF">
        <w:rPr>
          <w:rFonts w:asciiTheme="minorBidi" w:hAnsiTheme="minorBidi" w:hint="cs"/>
          <w:b/>
          <w:bCs/>
          <w:sz w:val="32"/>
          <w:szCs w:val="32"/>
          <w:cs/>
        </w:rPr>
        <w:t>แสนล้านบาท</w:t>
      </w:r>
      <w:r w:rsidRPr="007F4FEF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14:paraId="05AA3FF6" w14:textId="77777777" w:rsidR="007F4FEF" w:rsidRPr="007F4FEF" w:rsidRDefault="007F4FEF" w:rsidP="007F4FEF">
      <w:pPr>
        <w:tabs>
          <w:tab w:val="left" w:pos="2552"/>
        </w:tabs>
        <w:spacing w:after="0" w:line="240" w:lineRule="auto"/>
        <w:contextualSpacing/>
        <w:rPr>
          <w:rFonts w:asciiTheme="minorBidi" w:hAnsiTheme="minorBidi"/>
          <w:b/>
          <w:bCs/>
          <w:sz w:val="32"/>
          <w:szCs w:val="32"/>
        </w:rPr>
      </w:pPr>
      <w:r w:rsidRPr="007F4FEF">
        <w:rPr>
          <w:rFonts w:asciiTheme="minorBidi" w:hAnsiTheme="minorBidi" w:hint="cs"/>
          <w:b/>
          <w:bCs/>
          <w:sz w:val="32"/>
          <w:szCs w:val="32"/>
          <w:cs/>
        </w:rPr>
        <w:t xml:space="preserve">ปล่อยสินเชื่อช่วยลูกค้ารายเล็กเข้าถึงทางการเงินได้ </w:t>
      </w:r>
      <w:r w:rsidRPr="007F4FEF">
        <w:rPr>
          <w:rFonts w:asciiTheme="minorBidi" w:hAnsiTheme="minorBidi"/>
          <w:b/>
          <w:bCs/>
          <w:sz w:val="32"/>
          <w:szCs w:val="32"/>
        </w:rPr>
        <w:t xml:space="preserve">1.9 </w:t>
      </w:r>
      <w:r w:rsidRPr="007F4FEF">
        <w:rPr>
          <w:rFonts w:asciiTheme="minorBidi" w:hAnsiTheme="minorBidi" w:hint="cs"/>
          <w:b/>
          <w:bCs/>
          <w:sz w:val="32"/>
          <w:szCs w:val="32"/>
          <w:cs/>
        </w:rPr>
        <w:t>ล้านราย</w:t>
      </w:r>
    </w:p>
    <w:p w14:paraId="6F646E4C" w14:textId="77777777" w:rsidR="007F4FEF" w:rsidRPr="007F4FEF" w:rsidRDefault="007F4FEF" w:rsidP="007F4FEF">
      <w:p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/>
          <w:b/>
          <w:bCs/>
          <w:sz w:val="32"/>
          <w:szCs w:val="32"/>
        </w:rPr>
      </w:pPr>
      <w:r w:rsidRPr="007F4FEF">
        <w:rPr>
          <w:rFonts w:asciiTheme="minorBidi" w:hAnsiTheme="minorBidi"/>
          <w:b/>
          <w:bCs/>
          <w:sz w:val="32"/>
          <w:szCs w:val="32"/>
          <w:cs/>
        </w:rPr>
        <w:tab/>
      </w:r>
    </w:p>
    <w:p w14:paraId="7AE840B5" w14:textId="13D54EA3" w:rsidR="007F4FEF" w:rsidRPr="007F4FEF" w:rsidRDefault="007F4FEF" w:rsidP="007F4FEF">
      <w:p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 w:cs="Cordia New"/>
          <w:sz w:val="32"/>
          <w:szCs w:val="32"/>
          <w:cs/>
        </w:rPr>
      </w:pPr>
      <w:r w:rsidRPr="007F4FEF">
        <w:rPr>
          <w:rFonts w:asciiTheme="minorBidi" w:hAnsiTheme="minorBidi"/>
          <w:b/>
          <w:bCs/>
          <w:sz w:val="32"/>
          <w:szCs w:val="32"/>
          <w:cs/>
        </w:rPr>
        <w:tab/>
      </w:r>
      <w:r w:rsidRPr="007F4FEF">
        <w:rPr>
          <w:rFonts w:asciiTheme="minorBidi" w:hAnsiTheme="minorBidi" w:hint="cs"/>
          <w:sz w:val="32"/>
          <w:szCs w:val="32"/>
          <w:cs/>
        </w:rPr>
        <w:t xml:space="preserve">กสิกรไทยขับเคลื่อนด้วย </w:t>
      </w:r>
      <w:r w:rsidRPr="007F4FEF">
        <w:rPr>
          <w:rFonts w:asciiTheme="minorBidi" w:hAnsiTheme="minorBidi"/>
          <w:sz w:val="32"/>
          <w:szCs w:val="32"/>
        </w:rPr>
        <w:t>ESG</w:t>
      </w:r>
      <w:r w:rsidRPr="007F4FEF">
        <w:rPr>
          <w:rFonts w:asciiTheme="minorBidi" w:hAnsiTheme="minorBidi" w:hint="cs"/>
          <w:sz w:val="32"/>
          <w:szCs w:val="32"/>
          <w:cs/>
        </w:rPr>
        <w:t xml:space="preserve"> วางยุทธศาสตร์ นำ</w:t>
      </w:r>
      <w:r w:rsidRPr="007F4FEF">
        <w:rPr>
          <w:rFonts w:asciiTheme="minorBidi" w:hAnsiTheme="minorBidi" w:cs="Cordia New"/>
          <w:sz w:val="32"/>
          <w:szCs w:val="32"/>
          <w:cs/>
        </w:rPr>
        <w:t>พาลูกค้าและธุรกิจไทยเดินหน้าสู่ระบบเศรษฐกิจ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ที่</w:t>
      </w:r>
      <w:r w:rsidRPr="007F4FEF">
        <w:rPr>
          <w:rFonts w:asciiTheme="minorBidi" w:hAnsiTheme="minorBidi" w:cs="Cordia New"/>
          <w:sz w:val="32"/>
          <w:szCs w:val="32"/>
          <w:cs/>
        </w:rPr>
        <w:t>ยั่งยืน</w:t>
      </w:r>
      <w:r w:rsidRPr="007F4FEF">
        <w:rPr>
          <w:rFonts w:asciiTheme="minorBidi" w:hAnsiTheme="minorBidi" w:hint="cs"/>
          <w:sz w:val="32"/>
          <w:szCs w:val="32"/>
          <w:cs/>
        </w:rPr>
        <w:t xml:space="preserve"> มุ่งมั่นเป็นธนาคารชั้นนำด้าน </w:t>
      </w:r>
      <w:r w:rsidRPr="007F4FEF">
        <w:rPr>
          <w:rFonts w:asciiTheme="minorBidi" w:hAnsiTheme="minorBidi"/>
          <w:sz w:val="32"/>
          <w:szCs w:val="32"/>
        </w:rPr>
        <w:t xml:space="preserve">ESG </w:t>
      </w:r>
      <w:r w:rsidRPr="007F4FEF">
        <w:rPr>
          <w:rFonts w:asciiTheme="minorBidi" w:hAnsiTheme="minorBidi" w:hint="cs"/>
          <w:sz w:val="32"/>
          <w:szCs w:val="32"/>
          <w:cs/>
        </w:rPr>
        <w:t xml:space="preserve">ในเอเชียตะวันออกเฉียงใต้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เดินหน้าปรับการดำเนินงานของธนาคารและเสริมศักยภาพลูกค้าเปลี่ยนผ่านสู่ </w:t>
      </w:r>
      <w:r w:rsidRPr="007F4FEF">
        <w:rPr>
          <w:rFonts w:asciiTheme="minorBidi" w:hAnsiTheme="minorBidi" w:cs="Cordia New"/>
          <w:sz w:val="32"/>
          <w:szCs w:val="32"/>
        </w:rPr>
        <w:t xml:space="preserve">Net Zero </w:t>
      </w:r>
      <w:r w:rsidRPr="007F4FEF">
        <w:rPr>
          <w:rFonts w:asciiTheme="minorBidi" w:hAnsiTheme="minorBidi" w:cs="Cordia New"/>
          <w:sz w:val="32"/>
          <w:szCs w:val="32"/>
          <w:cs/>
        </w:rPr>
        <w:t>อัดฉีด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สินเชื่อและการลงทุน</w:t>
      </w:r>
      <w:r w:rsidRPr="007F4FEF">
        <w:rPr>
          <w:rFonts w:asciiTheme="minorBidi" w:hAnsiTheme="minorBidi" w:cs="Cordia New"/>
          <w:sz w:val="32"/>
          <w:szCs w:val="32"/>
          <w:cs/>
        </w:rPr>
        <w:t>เพื่อความยั่งยืน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ไปแล้วกว่า </w:t>
      </w:r>
      <w:r w:rsidRPr="007F4FEF">
        <w:rPr>
          <w:rFonts w:asciiTheme="minorBidi" w:hAnsiTheme="minorBidi" w:cs="Cordia New"/>
          <w:sz w:val="32"/>
          <w:szCs w:val="32"/>
        </w:rPr>
        <w:t xml:space="preserve">1.6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หมื่นล้านบาท และตั้งเป้าไปสู่ </w:t>
      </w:r>
      <w:r w:rsidRPr="007F4FEF">
        <w:rPr>
          <w:rFonts w:asciiTheme="minorBidi" w:hAnsiTheme="minorBidi" w:cs="Cordia New"/>
          <w:sz w:val="32"/>
          <w:szCs w:val="32"/>
        </w:rPr>
        <w:t xml:space="preserve">2 </w:t>
      </w:r>
      <w:r w:rsidRPr="007F4FEF">
        <w:rPr>
          <w:rFonts w:asciiTheme="minorBidi" w:hAnsiTheme="minorBidi" w:cs="Cordia New"/>
          <w:sz w:val="32"/>
          <w:szCs w:val="32"/>
          <w:cs/>
        </w:rPr>
        <w:t>แสนล้านบาท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ภายในปี </w:t>
      </w:r>
      <w:r w:rsidRPr="007F4FEF">
        <w:rPr>
          <w:rFonts w:asciiTheme="minorBidi" w:hAnsiTheme="minorBidi" w:cs="Cordia New"/>
          <w:sz w:val="32"/>
          <w:szCs w:val="32"/>
        </w:rPr>
        <w:t>2573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พร้อมขับเคลื่อนสังคม</w:t>
      </w:r>
      <w:r w:rsidRPr="007F4FEF">
        <w:rPr>
          <w:rFonts w:asciiTheme="minorBidi" w:hAnsiTheme="minorBidi" w:cs="Cordia New"/>
          <w:sz w:val="32"/>
          <w:szCs w:val="32"/>
          <w:cs/>
        </w:rPr>
        <w:t>ช่วยลูกค้ารายเล็ก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ให้</w:t>
      </w:r>
      <w:r w:rsidRPr="007F4FEF">
        <w:rPr>
          <w:rFonts w:asciiTheme="minorBidi" w:hAnsiTheme="minorBidi" w:cs="Cordia New"/>
          <w:sz w:val="32"/>
          <w:szCs w:val="32"/>
          <w:cs/>
        </w:rPr>
        <w:t>เข้าถึง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สินเชื่อ โดยในปี </w:t>
      </w:r>
      <w:r w:rsidRPr="007F4FEF">
        <w:rPr>
          <w:rFonts w:asciiTheme="minorBidi" w:hAnsiTheme="minorBidi" w:cs="Cordia New"/>
          <w:sz w:val="32"/>
          <w:szCs w:val="32"/>
        </w:rPr>
        <w:t xml:space="preserve">2565 </w:t>
      </w:r>
      <w:r w:rsidRPr="007F4FEF">
        <w:rPr>
          <w:rFonts w:asciiTheme="minorBidi" w:hAnsiTheme="minorBidi" w:cs="Cordia New"/>
          <w:sz w:val="32"/>
          <w:szCs w:val="32"/>
          <w:cs/>
        </w:rPr>
        <w:t>(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ข้อมูล </w:t>
      </w:r>
      <w:r w:rsidRPr="007F4FEF">
        <w:rPr>
          <w:rFonts w:asciiTheme="minorBidi" w:hAnsiTheme="minorBidi" w:cs="Cordia New"/>
          <w:sz w:val="32"/>
          <w:szCs w:val="32"/>
          <w:cs/>
        </w:rPr>
        <w:t>ณ เดือนกันยา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ย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น)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ปล่อยสินเชื่อให้ลูกค้ารายเล็กกว่า </w:t>
      </w:r>
      <w:r w:rsidRPr="007F4FEF">
        <w:rPr>
          <w:rFonts w:asciiTheme="minorBidi" w:hAnsiTheme="minorBidi" w:cs="Cordia New"/>
          <w:sz w:val="32"/>
          <w:szCs w:val="32"/>
        </w:rPr>
        <w:t xml:space="preserve">5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แสนราย มูลค่ากว่า </w:t>
      </w:r>
      <w:r w:rsidR="0057399B">
        <w:rPr>
          <w:rFonts w:asciiTheme="minorBidi" w:hAnsiTheme="minorBidi" w:cs="Cordia New"/>
          <w:sz w:val="32"/>
          <w:szCs w:val="32"/>
        </w:rPr>
        <w:t>2.3</w:t>
      </w:r>
      <w:r w:rsidRPr="007F4FEF">
        <w:rPr>
          <w:rFonts w:asciiTheme="minorBidi" w:hAnsiTheme="minorBidi" w:cs="Cordia New"/>
          <w:sz w:val="32"/>
          <w:szCs w:val="32"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หมื่นล้านบาท เล็งขยายสินเชื่อรายเล็กให้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ได้ </w:t>
      </w:r>
      <w:r w:rsidRPr="007F4FEF">
        <w:rPr>
          <w:rFonts w:asciiTheme="minorBidi" w:hAnsiTheme="minorBidi"/>
          <w:sz w:val="32"/>
          <w:szCs w:val="32"/>
        </w:rPr>
        <w:t xml:space="preserve">1.9 </w:t>
      </w:r>
      <w:r w:rsidRPr="007F4FEF">
        <w:rPr>
          <w:rFonts w:asciiTheme="minorBidi" w:hAnsiTheme="minorBidi" w:cs="Cordia New"/>
          <w:sz w:val="32"/>
          <w:szCs w:val="32"/>
          <w:cs/>
        </w:rPr>
        <w:t>ล้านราย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ภายในปี </w:t>
      </w:r>
      <w:r w:rsidRPr="007F4FEF">
        <w:rPr>
          <w:rFonts w:asciiTheme="minorBidi" w:hAnsiTheme="minorBidi" w:cs="Cordia New"/>
          <w:sz w:val="32"/>
          <w:szCs w:val="32"/>
        </w:rPr>
        <w:t>2568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ขณะเดียวกันทุก</w:t>
      </w:r>
      <w:r w:rsidRPr="007F4FEF">
        <w:rPr>
          <w:rFonts w:asciiTheme="minorBidi" w:hAnsiTheme="minorBidi" w:cs="Cordia New"/>
          <w:sz w:val="32"/>
          <w:szCs w:val="32"/>
          <w:cs/>
        </w:rPr>
        <w:t>สินเชื่อ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โครงการ</w:t>
      </w:r>
      <w:r w:rsidRPr="007F4FEF">
        <w:rPr>
          <w:rFonts w:asciiTheme="minorBidi" w:hAnsiTheme="minorBidi" w:cs="Cordia New"/>
          <w:sz w:val="32"/>
          <w:szCs w:val="32"/>
          <w:cs/>
        </w:rPr>
        <w:t>และเครดิตเชิงพาณิชย์ของลูกค้าขนาดกลางขึ้นไป เข้าสู่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กระบวน</w:t>
      </w:r>
      <w:r w:rsidRPr="007F4FEF">
        <w:rPr>
          <w:rFonts w:asciiTheme="minorBidi" w:hAnsiTheme="minorBidi" w:cs="Cordia New"/>
          <w:sz w:val="32"/>
          <w:szCs w:val="32"/>
          <w:cs/>
        </w:rPr>
        <w:t>การประเมินความเสี่ย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ง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</w:rPr>
        <w:t xml:space="preserve">ESG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ครบ </w:t>
      </w:r>
      <w:r w:rsidRPr="007F4FEF">
        <w:rPr>
          <w:rFonts w:asciiTheme="minorBidi" w:hAnsiTheme="minorBidi" w:cs="Cordia New"/>
          <w:sz w:val="32"/>
          <w:szCs w:val="32"/>
          <w:cs/>
        </w:rPr>
        <w:t>100%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แล้ว และพร้อมเดินหน้า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สร้างความร่วมมือทั้ง </w:t>
      </w:r>
      <w:r w:rsidRPr="007F4FEF">
        <w:rPr>
          <w:rFonts w:asciiTheme="minorBidi" w:hAnsiTheme="minorBidi" w:cs="Cordia New"/>
          <w:sz w:val="32"/>
          <w:szCs w:val="32"/>
        </w:rPr>
        <w:t xml:space="preserve">Ecosystem </w:t>
      </w:r>
      <w:r w:rsidRPr="007F4FEF">
        <w:rPr>
          <w:rFonts w:asciiTheme="minorBidi" w:hAnsiTheme="minorBidi" w:cs="Cordia New"/>
          <w:sz w:val="32"/>
          <w:szCs w:val="32"/>
          <w:cs/>
        </w:rPr>
        <w:t>เพื่อให้ลูกค้า สังคม และประเทศ เติบโต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อย่าง</w:t>
      </w:r>
      <w:r w:rsidRPr="007F4FEF">
        <w:rPr>
          <w:rFonts w:asciiTheme="minorBidi" w:hAnsiTheme="minorBidi" w:cs="Cordia New"/>
          <w:sz w:val="32"/>
          <w:szCs w:val="32"/>
          <w:cs/>
        </w:rPr>
        <w:t>ยั่งยืนไปด้วยกัน</w:t>
      </w:r>
    </w:p>
    <w:p w14:paraId="3B075D8F" w14:textId="77777777" w:rsidR="007F4FEF" w:rsidRPr="007F4FEF" w:rsidRDefault="007F4FEF" w:rsidP="007F4FEF">
      <w:p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/>
          <w:b/>
          <w:bCs/>
          <w:sz w:val="32"/>
          <w:szCs w:val="32"/>
        </w:rPr>
      </w:pPr>
      <w:r w:rsidRPr="007F4FEF"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</w:p>
    <w:p w14:paraId="249D0FE4" w14:textId="77777777" w:rsidR="007F4FEF" w:rsidRPr="007F4FEF" w:rsidRDefault="007F4FEF" w:rsidP="007F4FEF">
      <w:p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/>
          <w:b/>
          <w:bCs/>
          <w:sz w:val="32"/>
          <w:szCs w:val="32"/>
          <w:cs/>
        </w:rPr>
        <w:tab/>
      </w:r>
      <w:r w:rsidRPr="007F4FEF">
        <w:rPr>
          <w:rFonts w:asciiTheme="minorBidi" w:hAnsiTheme="minorBidi" w:hint="cs"/>
          <w:b/>
          <w:bCs/>
          <w:sz w:val="32"/>
          <w:szCs w:val="32"/>
          <w:cs/>
        </w:rPr>
        <w:t>นายกฤษณ์ จิตต์แจ้ง กรรมการผู้จัดการ ธนาคารกสิกรไทย</w:t>
      </w:r>
      <w:r w:rsidRPr="007F4FEF">
        <w:rPr>
          <w:rFonts w:asciiTheme="minorBidi" w:hAnsiTheme="minorBidi" w:hint="cs"/>
          <w:sz w:val="32"/>
          <w:szCs w:val="32"/>
          <w:cs/>
        </w:rPr>
        <w:t xml:space="preserve"> เปิดเผยว่า จากบริบทการดำเนินธุรกิจทั่วโลกได้เปลี่ยนแปลงมุ่งสู่วิถีแห่งความยั่งยืนมากขึ้นอย่างต่อเนื่อง สะท้อนผ่านพฤติกรรมการจับจ่ายใช้สอยที่ผู้บริโภคนำประเด็นความยั่งยืนมาประกอบการตัดสินใจ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นักลงทุนใช้เกณฑ์ </w:t>
      </w:r>
      <w:r w:rsidRPr="007F4FEF">
        <w:rPr>
          <w:rFonts w:asciiTheme="minorBidi" w:hAnsiTheme="minorBidi" w:cs="Cordia New"/>
          <w:sz w:val="32"/>
          <w:szCs w:val="32"/>
        </w:rPr>
        <w:t xml:space="preserve">ESG </w:t>
      </w:r>
      <w:r w:rsidRPr="007F4FEF">
        <w:rPr>
          <w:rFonts w:asciiTheme="minorBidi" w:hAnsiTheme="minorBidi" w:cs="Cordia New"/>
          <w:sz w:val="32"/>
          <w:szCs w:val="32"/>
          <w:cs/>
        </w:rPr>
        <w:t>ประกอบการ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พิจารณาล</w:t>
      </w:r>
      <w:r w:rsidRPr="007F4FEF">
        <w:rPr>
          <w:rFonts w:asciiTheme="minorBidi" w:hAnsiTheme="minorBidi" w:cs="Cordia New"/>
          <w:sz w:val="32"/>
          <w:szCs w:val="32"/>
          <w:cs/>
        </w:rPr>
        <w:t>งทุนมากขึ้น</w:t>
      </w:r>
      <w:r w:rsidRPr="007F4FEF">
        <w:rPr>
          <w:rFonts w:asciiTheme="minorBidi" w:hAnsiTheme="minorBidi" w:cs="Cordia New"/>
          <w:sz w:val="32"/>
          <w:szCs w:val="32"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นอกจากนี้</w:t>
      </w:r>
      <w:r w:rsidRPr="007F4FEF">
        <w:rPr>
          <w:rFonts w:asciiTheme="minorBidi" w:hAnsiTheme="minorBidi" w:cs="Cordia New"/>
          <w:sz w:val="32"/>
          <w:szCs w:val="32"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หน่วยงานกำกับดูแลทั้งในและต่างประเทศออกมาตรการด้าน </w:t>
      </w:r>
      <w:r w:rsidRPr="007F4FEF">
        <w:rPr>
          <w:rFonts w:asciiTheme="minorBidi" w:hAnsiTheme="minorBidi" w:cs="Cordia New"/>
          <w:sz w:val="32"/>
          <w:szCs w:val="32"/>
        </w:rPr>
        <w:t xml:space="preserve">ESG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ที่ภาคธุรกิจต้องปฏิบัติตามอย่างต่อเนื่อง ดังนั้น หาก</w:t>
      </w:r>
      <w:r w:rsidRPr="007F4FEF">
        <w:rPr>
          <w:rFonts w:asciiTheme="minorBidi" w:hAnsiTheme="minorBidi" w:cs="Cordia New"/>
          <w:sz w:val="32"/>
          <w:szCs w:val="32"/>
          <w:cs/>
        </w:rPr>
        <w:t>ธุรกิจปรับตัวไม่ทันจะทําให้ต้นทุนในอนาคตสูงขึ้น</w:t>
      </w:r>
      <w:r w:rsidRPr="007F4FEF">
        <w:rPr>
          <w:rFonts w:asciiTheme="minorBidi" w:hAnsiTheme="minorBidi" w:cs="Cordia New"/>
          <w:sz w:val="32"/>
          <w:szCs w:val="32"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ต้องใช้เงินลงทุนมากขึ้น ค่าใช้จ่ายในการพัฒนาสินค้าและบริการสูงขึ้น ส่งผลกระทบต่อความสามารถในการแข่งขัน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แต่หากปรับตัวได้ทันก็จะสามารถคว้าโอกาสไว้ได้ 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877689B" w14:textId="77777777" w:rsidR="007F4FEF" w:rsidRPr="007F4FEF" w:rsidRDefault="007F4FEF" w:rsidP="007F4FEF">
      <w:p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/>
          <w:sz w:val="32"/>
          <w:szCs w:val="32"/>
          <w:cs/>
        </w:rPr>
        <w:tab/>
      </w:r>
      <w:r w:rsidRPr="007F4FEF">
        <w:rPr>
          <w:rFonts w:asciiTheme="minorBidi" w:hAnsiTheme="minorBidi" w:hint="cs"/>
          <w:sz w:val="32"/>
          <w:szCs w:val="32"/>
          <w:cs/>
        </w:rPr>
        <w:t xml:space="preserve">ธนาคารกสิกรไทยเป็นธนาคารที่ดำเนินธุรกิจบนหลักการธนาคารแห่งความยั่งยืน </w:t>
      </w:r>
      <w:r w:rsidRPr="007F4FEF">
        <w:rPr>
          <w:rFonts w:asciiTheme="minorBidi" w:hAnsiTheme="minorBidi"/>
          <w:sz w:val="32"/>
          <w:szCs w:val="32"/>
        </w:rPr>
        <w:t xml:space="preserve">(Bank of Sustainability) </w:t>
      </w:r>
      <w:r w:rsidRPr="007F4FEF">
        <w:rPr>
          <w:rFonts w:asciiTheme="minorBidi" w:hAnsiTheme="minorBidi" w:hint="cs"/>
          <w:sz w:val="32"/>
          <w:szCs w:val="32"/>
          <w:cs/>
        </w:rPr>
        <w:t xml:space="preserve">มาอย่างต่อเนื่อง จึงเล็งเห็นความสำคัญจำเป็นเร่งด่วนและโอกาสต่อเศรษฐกิจไทย ได้ประกาศ </w:t>
      </w:r>
      <w:r w:rsidRPr="007F4FEF">
        <w:rPr>
          <w:rFonts w:asciiTheme="minorBidi" w:hAnsiTheme="minorBidi"/>
          <w:sz w:val="32"/>
          <w:szCs w:val="32"/>
        </w:rPr>
        <w:t>KBank</w:t>
      </w:r>
      <w:r w:rsidRPr="007F4FEF">
        <w:rPr>
          <w:rFonts w:asciiTheme="minorBidi" w:hAnsiTheme="minorBidi" w:hint="cs"/>
          <w:sz w:val="32"/>
          <w:szCs w:val="32"/>
          <w:cs/>
        </w:rPr>
        <w:t xml:space="preserve"> </w:t>
      </w:r>
      <w:r w:rsidRPr="007F4FEF">
        <w:rPr>
          <w:rFonts w:asciiTheme="minorBidi" w:hAnsiTheme="minorBidi"/>
          <w:sz w:val="32"/>
          <w:szCs w:val="32"/>
        </w:rPr>
        <w:t>ESG Strategy 2566</w:t>
      </w:r>
      <w:r w:rsidRPr="007F4FEF">
        <w:rPr>
          <w:rFonts w:asciiTheme="minorBidi" w:hAnsiTheme="minorBidi" w:hint="cs"/>
          <w:sz w:val="32"/>
          <w:szCs w:val="32"/>
          <w:cs/>
        </w:rPr>
        <w:t xml:space="preserve"> วาง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ยุทธศาสตร์เรื่องการขับเคลื่อนธุรกิจบนหลักการ </w:t>
      </w:r>
      <w:r w:rsidRPr="007F4FEF">
        <w:rPr>
          <w:rFonts w:asciiTheme="minorBidi" w:hAnsiTheme="minorBidi"/>
          <w:sz w:val="32"/>
          <w:szCs w:val="32"/>
        </w:rPr>
        <w:t xml:space="preserve">ESG </w:t>
      </w:r>
      <w:r w:rsidRPr="007F4FEF">
        <w:rPr>
          <w:rFonts w:asciiTheme="minorBidi" w:hAnsiTheme="minorBidi" w:hint="cs"/>
          <w:sz w:val="32"/>
          <w:szCs w:val="32"/>
          <w:cs/>
        </w:rPr>
        <w:t>โดย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กำหนดกลยุทธ์การทำงานที่เป็นระบบ เน้นการวัดผล และพัฒนาการดำเนินงานตามหลักการและมาตรฐานสากล พร้อม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มุ่งสู่การเป็นผู้นำด้าน </w:t>
      </w:r>
      <w:r w:rsidRPr="007F4FEF">
        <w:rPr>
          <w:rFonts w:asciiTheme="minorBidi" w:hAnsiTheme="minorBidi" w:cs="Cordia New"/>
          <w:sz w:val="32"/>
          <w:szCs w:val="32"/>
        </w:rPr>
        <w:t xml:space="preserve">ESG 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ของกลุ่มธนาคารในเอเชียตะวันออกเฉียงใต้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นำ</w:t>
      </w:r>
      <w:r w:rsidRPr="007F4FEF">
        <w:rPr>
          <w:rFonts w:asciiTheme="minorBidi" w:hAnsiTheme="minorBidi" w:cs="Cordia New"/>
          <w:sz w:val="32"/>
          <w:szCs w:val="32"/>
          <w:cs/>
        </w:rPr>
        <w:t>พาลูกค้าและธุรกิจไทยเดินหน้าสู่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ระบบ</w:t>
      </w:r>
      <w:r w:rsidRPr="007F4FEF">
        <w:rPr>
          <w:rFonts w:asciiTheme="minorBidi" w:hAnsiTheme="minorBidi" w:cs="Cordia New"/>
          <w:sz w:val="32"/>
          <w:szCs w:val="32"/>
          <w:cs/>
        </w:rPr>
        <w:t>เศรษฐกิจ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ที่เติบโตอย่างยั่งยืน</w:t>
      </w:r>
      <w:r w:rsidRPr="007F4FEF">
        <w:rPr>
          <w:rFonts w:asciiTheme="minorBidi" w:hAnsiTheme="minorBidi" w:cs="Cordia New"/>
          <w:sz w:val="32"/>
          <w:szCs w:val="32"/>
          <w:cs/>
        </w:rPr>
        <w:t>ไปด้วยกัน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โดยมีแผนงานและเป้าหมายในมิติต่าง ๆ ดังนี้</w:t>
      </w:r>
    </w:p>
    <w:p w14:paraId="57F4E6C9" w14:textId="77777777" w:rsidR="007F4FEF" w:rsidRPr="007F4FEF" w:rsidRDefault="007F4FEF" w:rsidP="007F4FEF">
      <w:p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/>
          <w:sz w:val="32"/>
          <w:szCs w:val="32"/>
          <w:cs/>
        </w:rPr>
        <w:tab/>
      </w:r>
      <w:r w:rsidRPr="007F4FEF">
        <w:rPr>
          <w:rFonts w:asciiTheme="minorBidi" w:hAnsiTheme="minorBidi" w:cs="Cordia New" w:hint="cs"/>
          <w:b/>
          <w:bCs/>
          <w:sz w:val="32"/>
          <w:szCs w:val="32"/>
          <w:cs/>
        </w:rPr>
        <w:t>มิติสิ่งแวดล้อม</w:t>
      </w:r>
      <w:r w:rsidRPr="007F4FEF">
        <w:rPr>
          <w:rFonts w:asciiTheme="minorBidi" w:hAnsiTheme="minorBidi" w:cs="Cordia New"/>
          <w:sz w:val="32"/>
          <w:szCs w:val="32"/>
        </w:rPr>
        <w:tab/>
      </w:r>
      <w:r w:rsidRPr="007F4FEF">
        <w:rPr>
          <w:rFonts w:asciiTheme="minorBidi" w:hAnsiTheme="minorBidi" w:cs="Cordia New" w:hint="cs"/>
          <w:sz w:val="32"/>
          <w:szCs w:val="32"/>
          <w:cs/>
        </w:rPr>
        <w:t>ธนาคารกสิกรไทย</w:t>
      </w:r>
      <w:r w:rsidRPr="007F4FEF">
        <w:rPr>
          <w:rFonts w:asciiTheme="minorBidi" w:hAnsiTheme="minorBidi" w:cs="Cordia New"/>
          <w:sz w:val="32"/>
          <w:szCs w:val="32"/>
          <w:cs/>
        </w:rPr>
        <w:t>ประกาศความมุ่งมั่นในการปล่อยก๊าซเรือนกระจกสุทธิเป็นศูนย์ (</w:t>
      </w:r>
      <w:r w:rsidRPr="007F4FEF">
        <w:rPr>
          <w:rFonts w:asciiTheme="minorBidi" w:hAnsiTheme="minorBidi" w:cs="Cordia New"/>
          <w:sz w:val="32"/>
          <w:szCs w:val="32"/>
        </w:rPr>
        <w:t>Net Zero Commitment)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ทั้งในการดำเนินงานของธนาคาร </w:t>
      </w:r>
      <w:r w:rsidRPr="007F4FEF">
        <w:rPr>
          <w:rFonts w:asciiTheme="minorBidi" w:hAnsiTheme="minorBidi" w:cs="Cordia New"/>
          <w:sz w:val="32"/>
          <w:szCs w:val="32"/>
        </w:rPr>
        <w:t>(Scope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</w:rPr>
        <w:t xml:space="preserve">1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และ </w:t>
      </w:r>
      <w:r w:rsidRPr="007F4FEF">
        <w:rPr>
          <w:rFonts w:asciiTheme="minorBidi" w:hAnsiTheme="minorBidi" w:cs="Cordia New"/>
          <w:sz w:val="32"/>
          <w:szCs w:val="32"/>
        </w:rPr>
        <w:t xml:space="preserve">2)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และในพอร์ตโฟลิโอของธนาคาร </w:t>
      </w:r>
      <w:r w:rsidRPr="007F4FEF">
        <w:rPr>
          <w:rFonts w:asciiTheme="minorBidi" w:hAnsiTheme="minorBidi" w:cs="Cordia New"/>
          <w:sz w:val="32"/>
          <w:szCs w:val="32"/>
        </w:rPr>
        <w:t>(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ขอบเขตที่ </w:t>
      </w:r>
      <w:r w:rsidRPr="007F4FEF">
        <w:rPr>
          <w:rFonts w:asciiTheme="minorBidi" w:hAnsiTheme="minorBidi" w:cs="Cordia New"/>
          <w:sz w:val="32"/>
          <w:szCs w:val="32"/>
        </w:rPr>
        <w:t xml:space="preserve">3)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โดยในปี </w:t>
      </w:r>
      <w:r w:rsidRPr="007F4FEF">
        <w:rPr>
          <w:rFonts w:asciiTheme="minorBidi" w:hAnsiTheme="minorBidi" w:cs="Cordia New"/>
          <w:sz w:val="32"/>
          <w:szCs w:val="32"/>
        </w:rPr>
        <w:t xml:space="preserve">2565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มีการ</w:t>
      </w:r>
      <w:r w:rsidRPr="007F4FEF">
        <w:rPr>
          <w:rFonts w:asciiTheme="minorBidi" w:hAnsiTheme="minorBidi" w:cs="Cordia New"/>
          <w:sz w:val="32"/>
          <w:szCs w:val="32"/>
          <w:cs/>
        </w:rPr>
        <w:t>ดำเนิน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งาน</w:t>
      </w:r>
      <w:r w:rsidRPr="007F4FEF">
        <w:rPr>
          <w:rFonts w:asciiTheme="minorBidi" w:hAnsiTheme="minorBidi"/>
          <w:sz w:val="32"/>
          <w:szCs w:val="32"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  <w:cs/>
        </w:rPr>
        <w:t>แล้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ว ได้แก่ </w:t>
      </w:r>
    </w:p>
    <w:p w14:paraId="69469D1C" w14:textId="77777777" w:rsidR="007F4FEF" w:rsidRPr="007F4FEF" w:rsidRDefault="007F4FEF" w:rsidP="007F4FEF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/>
          <w:b/>
          <w:bCs/>
          <w:sz w:val="32"/>
          <w:szCs w:val="32"/>
          <w:cs/>
        </w:rPr>
        <w:t>ปรับกระบวนการทำงานของธนาคาร</w:t>
      </w:r>
      <w:r w:rsidRPr="007F4FEF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b/>
          <w:bCs/>
          <w:sz w:val="32"/>
          <w:szCs w:val="32"/>
        </w:rPr>
        <w:t>(Scope</w:t>
      </w:r>
      <w:r w:rsidRPr="007F4FEF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b/>
          <w:bCs/>
          <w:sz w:val="32"/>
          <w:szCs w:val="32"/>
        </w:rPr>
        <w:t xml:space="preserve">1 </w:t>
      </w:r>
      <w:r w:rsidRPr="007F4FEF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และ </w:t>
      </w:r>
      <w:r w:rsidRPr="007F4FEF">
        <w:rPr>
          <w:rFonts w:asciiTheme="minorBidi" w:hAnsiTheme="minorBidi" w:cs="Cordia New"/>
          <w:b/>
          <w:bCs/>
          <w:sz w:val="32"/>
          <w:szCs w:val="32"/>
        </w:rPr>
        <w:t>2)</w:t>
      </w:r>
      <w:r w:rsidRPr="007F4FEF">
        <w:rPr>
          <w:rFonts w:asciiTheme="minorBidi" w:hAnsiTheme="minorBidi" w:cs="Cordia New"/>
          <w:sz w:val="32"/>
          <w:szCs w:val="32"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เพื่อ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ลดการปล่อยก๊าซเรือนกระจก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เช่น ทยอย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เปลี่ยนรถยนต์เป็น </w:t>
      </w:r>
      <w:r w:rsidRPr="007F4FEF">
        <w:rPr>
          <w:rFonts w:asciiTheme="minorBidi" w:hAnsiTheme="minorBidi" w:cs="Cordia New"/>
          <w:sz w:val="32"/>
          <w:szCs w:val="32"/>
        </w:rPr>
        <w:t xml:space="preserve">EV 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ติดตั้ง </w:t>
      </w:r>
      <w:r w:rsidRPr="007F4FEF">
        <w:rPr>
          <w:rFonts w:asciiTheme="minorBidi" w:hAnsiTheme="minorBidi"/>
          <w:sz w:val="32"/>
          <w:szCs w:val="32"/>
        </w:rPr>
        <w:t xml:space="preserve">Solar Roof 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บนอาคารสำนักงาน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และ</w:t>
      </w:r>
      <w:r w:rsidRPr="007F4FEF">
        <w:rPr>
          <w:rFonts w:asciiTheme="minorBidi" w:hAnsiTheme="minorBidi" w:cs="Cordia New"/>
          <w:sz w:val="32"/>
          <w:szCs w:val="32"/>
          <w:cs/>
        </w:rPr>
        <w:t>สาขาที่ธนาคารเป็น</w:t>
      </w:r>
      <w:r w:rsidRPr="007F4FEF">
        <w:rPr>
          <w:rFonts w:asciiTheme="minorBidi" w:hAnsiTheme="minorBidi" w:cs="Cordia New"/>
          <w:sz w:val="32"/>
          <w:szCs w:val="32"/>
          <w:cs/>
        </w:rPr>
        <w:lastRenderedPageBreak/>
        <w:t xml:space="preserve">เจ้าของพื้นที่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โดยในครึ่งปีแรกของปี </w:t>
      </w:r>
      <w:r w:rsidRPr="007F4FEF">
        <w:rPr>
          <w:rFonts w:asciiTheme="minorBidi" w:hAnsiTheme="minorBidi" w:cs="Cordia New"/>
          <w:sz w:val="32"/>
          <w:szCs w:val="32"/>
        </w:rPr>
        <w:t xml:space="preserve">2565 </w:t>
      </w:r>
      <w:r w:rsidRPr="007F4FEF">
        <w:rPr>
          <w:rFonts w:asciiTheme="minorBidi" w:hAnsiTheme="minorBidi" w:cs="Cordia New"/>
          <w:sz w:val="32"/>
          <w:szCs w:val="32"/>
          <w:cs/>
        </w:rPr>
        <w:t>สามารถลด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ก๊าซเรือนกระจก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ได้ </w:t>
      </w:r>
      <w:r w:rsidRPr="007F4FEF">
        <w:rPr>
          <w:rFonts w:asciiTheme="minorBidi" w:hAnsiTheme="minorBidi"/>
          <w:sz w:val="32"/>
          <w:szCs w:val="32"/>
        </w:rPr>
        <w:t>13.52% (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เทียบปีฐาน </w:t>
      </w:r>
      <w:r w:rsidRPr="007F4FEF">
        <w:rPr>
          <w:rFonts w:asciiTheme="minorBidi" w:hAnsiTheme="minorBidi" w:cs="Cordia New"/>
          <w:sz w:val="32"/>
          <w:szCs w:val="32"/>
        </w:rPr>
        <w:t>2563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)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และ</w:t>
      </w:r>
      <w:r w:rsidRPr="007F4FEF">
        <w:rPr>
          <w:rFonts w:asciiTheme="minorBidi" w:hAnsiTheme="minorBidi" w:cs="Cordia New"/>
          <w:sz w:val="32"/>
          <w:szCs w:val="32"/>
          <w:cs/>
        </w:rPr>
        <w:t>ตั้งเป้าหมายลดก๊าซ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เรือนกระจก</w:t>
      </w:r>
      <w:r w:rsidRPr="007F4FEF">
        <w:rPr>
          <w:rFonts w:asciiTheme="minorBidi" w:hAnsiTheme="minorBidi" w:cs="Cordia New"/>
          <w:sz w:val="32"/>
          <w:szCs w:val="32"/>
          <w:cs/>
        </w:rPr>
        <w:t>จากการ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ดำเนิน</w:t>
      </w:r>
      <w:r w:rsidRPr="007F4FEF">
        <w:rPr>
          <w:rFonts w:asciiTheme="minorBidi" w:hAnsiTheme="minorBidi" w:cs="Cordia New"/>
          <w:sz w:val="32"/>
          <w:szCs w:val="32"/>
          <w:cs/>
        </w:rPr>
        <w:t>งานของธนาคาร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อย่างต่อเนื่อง สู่เป้าหมาย </w:t>
      </w:r>
      <w:r w:rsidRPr="007F4FEF">
        <w:rPr>
          <w:rFonts w:asciiTheme="minorBidi" w:hAnsiTheme="minorBidi" w:cs="Cordia New"/>
          <w:sz w:val="32"/>
          <w:szCs w:val="32"/>
        </w:rPr>
        <w:t xml:space="preserve">Net Zero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ใน </w:t>
      </w:r>
      <w:r w:rsidRPr="007F4FEF">
        <w:rPr>
          <w:rFonts w:asciiTheme="minorBidi" w:hAnsiTheme="minorBidi" w:cs="Cordia New"/>
          <w:sz w:val="32"/>
          <w:szCs w:val="32"/>
        </w:rPr>
        <w:t xml:space="preserve">Scope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</w:rPr>
        <w:t>1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และ </w:t>
      </w:r>
      <w:r w:rsidRPr="007F4FEF">
        <w:rPr>
          <w:rFonts w:asciiTheme="minorBidi" w:hAnsiTheme="minorBidi" w:cs="Cordia New"/>
          <w:sz w:val="32"/>
          <w:szCs w:val="32"/>
        </w:rPr>
        <w:t xml:space="preserve">2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ภายในปี </w:t>
      </w:r>
      <w:r w:rsidRPr="007F4FEF">
        <w:rPr>
          <w:rFonts w:asciiTheme="minorBidi" w:hAnsiTheme="minorBidi" w:cs="Cordia New"/>
          <w:sz w:val="32"/>
          <w:szCs w:val="32"/>
        </w:rPr>
        <w:t>2573</w:t>
      </w:r>
    </w:p>
    <w:p w14:paraId="5506312F" w14:textId="77777777" w:rsidR="007F4FEF" w:rsidRPr="007F4FEF" w:rsidRDefault="007F4FEF" w:rsidP="007F4FEF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 w:hint="cs"/>
          <w:b/>
          <w:bCs/>
          <w:sz w:val="32"/>
          <w:szCs w:val="32"/>
          <w:cs/>
        </w:rPr>
        <w:t>ดำเนินการเพื่อมุ่งสู่การ</w:t>
      </w:r>
      <w:r w:rsidRPr="007F4FEF">
        <w:rPr>
          <w:rFonts w:asciiTheme="minorBidi" w:hAnsiTheme="minorBidi" w:cs="Cordia New"/>
          <w:b/>
          <w:bCs/>
          <w:sz w:val="32"/>
          <w:szCs w:val="32"/>
          <w:cs/>
        </w:rPr>
        <w:t>ปล่อยก๊าซเรือนกระจกสุทธิเป็นศูนย์ในพอร์ตโฟลิโอของธนาคาร (</w:t>
      </w:r>
      <w:r w:rsidRPr="007F4FEF">
        <w:rPr>
          <w:rFonts w:asciiTheme="minorBidi" w:hAnsiTheme="minorBidi" w:cs="Cordia New"/>
          <w:b/>
          <w:bCs/>
          <w:sz w:val="32"/>
          <w:szCs w:val="32"/>
        </w:rPr>
        <w:t xml:space="preserve">Scope </w:t>
      </w:r>
      <w:r w:rsidRPr="007F4FEF">
        <w:rPr>
          <w:rFonts w:asciiTheme="minorBidi" w:hAnsiTheme="minorBidi" w:cs="Cordia New"/>
          <w:b/>
          <w:bCs/>
          <w:sz w:val="32"/>
          <w:szCs w:val="32"/>
          <w:cs/>
        </w:rPr>
        <w:t>3)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เริ่มจากการประเมินก๊าซเรือนกระจกในพอร์ต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โฟลิโอสินเชื่อของธนาคาร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ศึกษา</w:t>
      </w:r>
      <w:r w:rsidRPr="007F4FEF">
        <w:rPr>
          <w:rFonts w:asciiTheme="minorBidi" w:hAnsiTheme="minorBidi" w:cs="Cordia New"/>
          <w:sz w:val="32"/>
          <w:szCs w:val="32"/>
          <w:cs/>
        </w:rPr>
        <w:t>ความเป็นไปได้และความซับซ้อนในการปรับเปลี่ยน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โดยพิจารณา</w:t>
      </w:r>
      <w:r w:rsidRPr="007F4FEF">
        <w:rPr>
          <w:rFonts w:asciiTheme="minorBidi" w:hAnsiTheme="minorBidi" w:cs="Cordia New"/>
          <w:sz w:val="32"/>
          <w:szCs w:val="32"/>
          <w:cs/>
        </w:rPr>
        <w:t>บริบทของประเทศ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และนำมา</w:t>
      </w:r>
      <w:r w:rsidRPr="007F4FEF">
        <w:rPr>
          <w:rFonts w:asciiTheme="minorBidi" w:hAnsiTheme="minorBidi" w:cs="Cordia New"/>
          <w:sz w:val="32"/>
          <w:szCs w:val="32"/>
          <w:cs/>
        </w:rPr>
        <w:t>จัด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ลำดับ</w:t>
      </w:r>
      <w:r w:rsidRPr="007F4FEF">
        <w:rPr>
          <w:rFonts w:asciiTheme="minorBidi" w:hAnsiTheme="minorBidi" w:cs="Cordia New"/>
          <w:sz w:val="32"/>
          <w:szCs w:val="32"/>
          <w:cs/>
        </w:rPr>
        <w:t>กลุ่ม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อุตสาหกรรมที่มีความ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เร่งด่วน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ซึ่งในปี </w:t>
      </w:r>
      <w:r w:rsidRPr="007F4FEF">
        <w:rPr>
          <w:rFonts w:asciiTheme="minorBidi" w:hAnsiTheme="minorBidi" w:cs="Cordia New"/>
          <w:sz w:val="32"/>
          <w:szCs w:val="32"/>
        </w:rPr>
        <w:t xml:space="preserve">2565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ธนาคาร</w:t>
      </w:r>
      <w:r w:rsidRPr="007F4FEF">
        <w:rPr>
          <w:rFonts w:asciiTheme="minorBidi" w:hAnsiTheme="minorBidi" w:cs="Cordia New"/>
          <w:sz w:val="32"/>
          <w:szCs w:val="32"/>
          <w:cs/>
        </w:rPr>
        <w:t>ประเมินและจัดทำแผนกลยุทธการลดก๊าซเรือนกระจกรายอุตสาหกรรม (</w:t>
      </w:r>
      <w:r w:rsidRPr="007F4FEF">
        <w:rPr>
          <w:rFonts w:asciiTheme="minorBidi" w:hAnsiTheme="minorBidi" w:cs="Cordia New"/>
          <w:sz w:val="32"/>
          <w:szCs w:val="32"/>
        </w:rPr>
        <w:t xml:space="preserve">Sector Decarbonization Strategy) 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จำนวน 3 กลุ่มอุตสาหกรรม ได้แก่ กลุ่มโรงไฟฟ้า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กลุ่มน้ำมันและก๊าซธรรมชาติ</w:t>
      </w:r>
      <w:r w:rsidRPr="007F4FEF">
        <w:rPr>
          <w:rFonts w:asciiTheme="minorBidi" w:hAnsiTheme="minorBidi" w:cs="Cordia New"/>
          <w:sz w:val="32"/>
          <w:szCs w:val="32"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  <w:cs/>
        </w:rPr>
        <w:t>และ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กลุ่มเหมือง</w:t>
      </w:r>
      <w:r w:rsidRPr="007F4FEF">
        <w:rPr>
          <w:rFonts w:asciiTheme="minorBidi" w:hAnsiTheme="minorBidi" w:cs="Cordia New"/>
          <w:sz w:val="32"/>
          <w:szCs w:val="32"/>
          <w:cs/>
        </w:rPr>
        <w:t>ถ่านหิน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คิดเป็น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สัดส่วนประมาณ 27% ของปริมาณการปล่อยก๊าซเรือนกระจกทั้งหมดในพอร์ตโฟลิโอของธนาคาร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(</w:t>
      </w:r>
      <w:r w:rsidRPr="007F4FEF">
        <w:rPr>
          <w:rFonts w:asciiTheme="minorBidi" w:hAnsiTheme="minorBidi" w:cs="Cordia New"/>
          <w:sz w:val="32"/>
          <w:szCs w:val="32"/>
        </w:rPr>
        <w:t>Portfolio Emission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) และเตรียมขยายการทำงานร่วมกับลูกค้าในกลุ่มอุตสาหกรรมสำคัญอื่น ๆ ตามลำดับ เพื่อมุ่งสู่ </w:t>
      </w:r>
      <w:r w:rsidRPr="007F4FEF">
        <w:rPr>
          <w:rFonts w:asciiTheme="minorBidi" w:hAnsiTheme="minorBidi" w:cs="Cordia New"/>
          <w:sz w:val="32"/>
          <w:szCs w:val="32"/>
        </w:rPr>
        <w:t xml:space="preserve">Net Zero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ตามเป้าหมายของประเทศไทย </w:t>
      </w:r>
    </w:p>
    <w:p w14:paraId="6999B522" w14:textId="77777777" w:rsidR="007F4FEF" w:rsidRPr="007F4FEF" w:rsidRDefault="007F4FEF" w:rsidP="007F4FEF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/>
          <w:b/>
          <w:bCs/>
          <w:sz w:val="32"/>
          <w:szCs w:val="32"/>
          <w:cs/>
        </w:rPr>
        <w:t>สนับสนุนสินเชื่อและการลงทุนเพื่อความยั่งยืน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(</w:t>
      </w:r>
      <w:r w:rsidRPr="007F4FEF">
        <w:rPr>
          <w:rFonts w:asciiTheme="minorBidi" w:hAnsiTheme="minorBidi" w:cs="Cordia New"/>
          <w:sz w:val="32"/>
          <w:szCs w:val="32"/>
        </w:rPr>
        <w:t>Sustainable Financing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</w:rPr>
        <w:t xml:space="preserve">(Loan) and Investment) </w:t>
      </w:r>
      <w:r w:rsidRPr="007F4FEF">
        <w:rPr>
          <w:rFonts w:asciiTheme="minorBidi" w:hAnsiTheme="minorBidi" w:cs="Cordia New"/>
          <w:sz w:val="32"/>
          <w:szCs w:val="32"/>
          <w:cs/>
        </w:rPr>
        <w:t>ธนาคาร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ให้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สินเชื่อและการลงทุนเพื่อความยั่งยืนในปี </w:t>
      </w:r>
      <w:r w:rsidRPr="007F4FEF">
        <w:rPr>
          <w:rFonts w:asciiTheme="minorBidi" w:hAnsiTheme="minorBidi" w:cs="Cordia New"/>
          <w:sz w:val="32"/>
          <w:szCs w:val="32"/>
        </w:rPr>
        <w:t>2565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ไปแล้วกว่า </w:t>
      </w:r>
      <w:r w:rsidRPr="007F4FEF">
        <w:rPr>
          <w:rFonts w:asciiTheme="minorBidi" w:hAnsiTheme="minorBidi" w:cs="Cordia New"/>
          <w:sz w:val="32"/>
          <w:szCs w:val="32"/>
        </w:rPr>
        <w:t>16,000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ล้านบาท</w:t>
      </w:r>
      <w:r w:rsidRPr="007F4FEF">
        <w:rPr>
          <w:rFonts w:asciiTheme="minorBidi" w:hAnsiTheme="minorBidi" w:cs="Cordia New"/>
          <w:sz w:val="32"/>
          <w:szCs w:val="32"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และเตรียมจัดสรรเงินทุนด้านความยั่งยืนรองรับการขับเคลื่อนเศรษฐกิจสีเขียวอย่างต่อเนื่องรวม </w:t>
      </w:r>
      <w:r w:rsidRPr="007F4FEF">
        <w:rPr>
          <w:rFonts w:asciiTheme="minorBidi" w:hAnsiTheme="minorBidi" w:cs="Cordia New"/>
          <w:sz w:val="32"/>
          <w:szCs w:val="32"/>
        </w:rPr>
        <w:t xml:space="preserve">200,000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ล้านบาท ภายในปี </w:t>
      </w:r>
      <w:r w:rsidRPr="007F4FEF">
        <w:rPr>
          <w:rFonts w:asciiTheme="minorBidi" w:hAnsiTheme="minorBidi" w:cs="Cordia New"/>
          <w:sz w:val="32"/>
          <w:szCs w:val="32"/>
        </w:rPr>
        <w:t>2573</w:t>
      </w:r>
    </w:p>
    <w:p w14:paraId="48C6CA1E" w14:textId="77777777" w:rsidR="007F4FEF" w:rsidRPr="007F4FEF" w:rsidRDefault="007F4FEF" w:rsidP="007F4FEF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/>
          <w:b/>
          <w:bCs/>
          <w:sz w:val="32"/>
          <w:szCs w:val="32"/>
          <w:cs/>
        </w:rPr>
        <w:t>พัฒนาบริการ</w:t>
      </w:r>
      <w:r w:rsidRPr="007F4FEF">
        <w:rPr>
          <w:b/>
          <w:bCs/>
        </w:rPr>
        <w:t xml:space="preserve"> </w:t>
      </w:r>
      <w:r w:rsidRPr="007F4FEF">
        <w:rPr>
          <w:rFonts w:asciiTheme="minorBidi" w:hAnsiTheme="minorBidi" w:cs="Cordia New"/>
          <w:b/>
          <w:bCs/>
          <w:sz w:val="32"/>
          <w:szCs w:val="32"/>
        </w:rPr>
        <w:t>Beyond Financial Solutions</w:t>
      </w:r>
      <w:r w:rsidRPr="007F4FEF">
        <w:rPr>
          <w:rFonts w:asciiTheme="minorBidi" w:hAnsiTheme="minorBidi" w:cs="Cordia New"/>
          <w:sz w:val="32"/>
          <w:szCs w:val="32"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  <w:cs/>
        </w:rPr>
        <w:t>ผสานเทคโนโลยีและความร่วมมือกับพันธมิตร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  <w:cs/>
        </w:rPr>
        <w:t>เชื่อมต่อความร่วมมือตลอดซัพพลายเชน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ออกโครงการ</w:t>
      </w:r>
      <w:r w:rsidRPr="007F4FEF">
        <w:rPr>
          <w:rFonts w:asciiTheme="minorBidi" w:hAnsiTheme="minorBidi" w:cs="Cordia New"/>
          <w:sz w:val="32"/>
          <w:szCs w:val="32"/>
          <w:cs/>
        </w:rPr>
        <w:t>ที่เป็นมากกว่าบริการทางการเงินเพื่อช่วยให้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ลูกค้าเข้าถึงไลฟ์สไตล์กรีน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ได้ง่ายยิ่งขึ้น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และ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กระจายสู่วงกว้างได้มากขึ้น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อาทิ</w:t>
      </w:r>
      <w:r w:rsidRPr="007F4FEF">
        <w:rPr>
          <w:rFonts w:asciiTheme="minorBidi" w:hAnsiTheme="minorBidi" w:cs="Cordia New"/>
          <w:sz w:val="32"/>
          <w:szCs w:val="32"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โครงการ </w:t>
      </w:r>
      <w:r w:rsidRPr="007F4FEF">
        <w:rPr>
          <w:rFonts w:asciiTheme="minorBidi" w:hAnsiTheme="minorBidi" w:cs="Cordia New"/>
          <w:sz w:val="32"/>
          <w:szCs w:val="32"/>
        </w:rPr>
        <w:t xml:space="preserve">SolarPlus 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ติดตั้งโซลาร์รูฟให้ประชาชนโดยไม่มีค่าใช้จ่าย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และ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โครงการส่งเสริมการเช่าใช้งาน </w:t>
      </w:r>
      <w:r w:rsidRPr="007F4FEF">
        <w:rPr>
          <w:rFonts w:asciiTheme="minorBidi" w:hAnsiTheme="minorBidi" w:cs="Cordia New"/>
          <w:sz w:val="32"/>
          <w:szCs w:val="32"/>
        </w:rPr>
        <w:t xml:space="preserve">EV Bike </w:t>
      </w:r>
      <w:r w:rsidRPr="007F4FEF">
        <w:rPr>
          <w:rFonts w:asciiTheme="minorBidi" w:hAnsiTheme="minorBidi" w:cs="Cordia New"/>
          <w:sz w:val="32"/>
          <w:szCs w:val="32"/>
          <w:cs/>
        </w:rPr>
        <w:t>ที่ส่งเสริมการใช้ยานยนต์ไฟฟ้าให้แพร่หลา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ยและ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ช่วยให้ไรเดอร์กลุ่มผู้มีรายได้น้อยเข้าถึงโอกาสในการประกอบอาชีพ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โดยธนาคารจะเดินหน้าขยายโซลูชั่นเหล่านี้ไปสู่ลูกค้าในวงกว้างต่อเนื่อง</w:t>
      </w:r>
    </w:p>
    <w:p w14:paraId="0D44C8E7" w14:textId="77777777" w:rsidR="007F4FEF" w:rsidRPr="007F4FEF" w:rsidRDefault="007F4FEF" w:rsidP="007F4FEF">
      <w:pPr>
        <w:tabs>
          <w:tab w:val="left" w:pos="851"/>
        </w:tabs>
        <w:spacing w:after="0" w:line="240" w:lineRule="auto"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/>
          <w:sz w:val="32"/>
          <w:szCs w:val="32"/>
          <w:cs/>
        </w:rPr>
        <w:tab/>
      </w:r>
      <w:r w:rsidRPr="007F4FEF">
        <w:rPr>
          <w:rFonts w:asciiTheme="minorBidi" w:hAnsiTheme="minorBidi" w:cs="Cordia New" w:hint="cs"/>
          <w:b/>
          <w:bCs/>
          <w:sz w:val="32"/>
          <w:szCs w:val="32"/>
          <w:cs/>
        </w:rPr>
        <w:t>มิติสังคม</w:t>
      </w:r>
      <w:r w:rsidRPr="007F4FEF">
        <w:rPr>
          <w:rFonts w:asciiTheme="minorBidi" w:hAnsiTheme="minorBidi" w:cs="Cordia New"/>
          <w:sz w:val="32"/>
          <w:szCs w:val="32"/>
          <w:cs/>
        </w:rPr>
        <w:tab/>
      </w:r>
      <w:r w:rsidRPr="007F4FEF">
        <w:rPr>
          <w:rFonts w:asciiTheme="minorBidi" w:hAnsiTheme="minorBidi" w:cs="Cordia New" w:hint="cs"/>
          <w:sz w:val="32"/>
          <w:szCs w:val="32"/>
          <w:cs/>
        </w:rPr>
        <w:t>ธนาคารกำหนดยุทธศาสตร์</w:t>
      </w:r>
      <w:r w:rsidRPr="007F4FEF">
        <w:rPr>
          <w:rFonts w:asciiTheme="minorBidi" w:hAnsiTheme="minorBidi" w:cs="Cordia New"/>
          <w:sz w:val="32"/>
          <w:szCs w:val="32"/>
          <w:cs/>
        </w:rPr>
        <w:t>สร้างการเข้าถึงบริการทางการเงินและการให้ความรู้ทางการเงิน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และไซเบอร์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(</w:t>
      </w:r>
      <w:r w:rsidRPr="007F4FEF">
        <w:rPr>
          <w:rFonts w:asciiTheme="minorBidi" w:hAnsiTheme="minorBidi" w:cs="Cordia New"/>
          <w:sz w:val="32"/>
          <w:szCs w:val="32"/>
        </w:rPr>
        <w:t xml:space="preserve">Financial Inclusion and Financial/Cyber Literacy) </w:t>
      </w:r>
      <w:r w:rsidRPr="007F4FEF">
        <w:rPr>
          <w:rFonts w:asciiTheme="minorBidi" w:hAnsiTheme="minorBidi" w:cs="Cordia New"/>
          <w:sz w:val="32"/>
          <w:szCs w:val="32"/>
          <w:cs/>
        </w:rPr>
        <w:t>ด้วยการปรับปรุงกระบวนการพิจารณาการให้สินเชื่อ โดย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ใช้ข้อมูลประกอบการ</w:t>
      </w:r>
      <w:r w:rsidRPr="007F4FEF">
        <w:rPr>
          <w:rFonts w:asciiTheme="minorBidi" w:hAnsiTheme="minorBidi" w:cs="Cordia New"/>
          <w:sz w:val="32"/>
          <w:szCs w:val="32"/>
          <w:cs/>
        </w:rPr>
        <w:t>พิจารณาจากความเสี่ยง</w:t>
      </w:r>
      <w:r w:rsidRPr="007F4FEF">
        <w:rPr>
          <w:rFonts w:asciiTheme="minorBidi" w:hAnsiTheme="minorBidi" w:cs="Cordia New"/>
          <w:sz w:val="32"/>
          <w:szCs w:val="32"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  <w:cs/>
        </w:rPr>
        <w:t>การประเมินความสามารถในการชำระเงิน    การบริหารต้นทุนอย่างมีประสิทธิภาพ รวมทั้งความรวดเร็วในการติดตามการชำระคืนหนี้และการฟื้นฟู การ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ทำงานด้วยการสร้างความ</w:t>
      </w:r>
      <w:r w:rsidRPr="007F4FEF">
        <w:rPr>
          <w:rFonts w:asciiTheme="minorBidi" w:hAnsiTheme="minorBidi" w:cs="Cordia New"/>
          <w:sz w:val="32"/>
          <w:szCs w:val="32"/>
          <w:cs/>
        </w:rPr>
        <w:t>ร่วมมือกับพันธมิตร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และประสานความก้าวหน้าทางเทคโนโลยีส่งมอบบริการสินเชื่อควบคู่การให้ความรู้ ที่จะช่วยเพิ่ม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ขีดความสามารถของลูกค้าสู่การเติบโตอย่างยั่งยืน  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เกิดเป็นผลการดำเนินงานและเป้าหมาย ดังนี้</w:t>
      </w:r>
    </w:p>
    <w:p w14:paraId="22DBFDE4" w14:textId="1AFF730C" w:rsidR="007F4FEF" w:rsidRPr="007F4FEF" w:rsidRDefault="007F4FEF" w:rsidP="007F4FEF">
      <w:pPr>
        <w:numPr>
          <w:ilvl w:val="0"/>
          <w:numId w:val="4"/>
        </w:numPr>
        <w:contextualSpacing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 w:hint="cs"/>
          <w:b/>
          <w:bCs/>
          <w:sz w:val="32"/>
          <w:szCs w:val="32"/>
          <w:cs/>
        </w:rPr>
        <w:lastRenderedPageBreak/>
        <w:t>สร้าง</w:t>
      </w:r>
      <w:r w:rsidRPr="007F4FEF">
        <w:rPr>
          <w:rFonts w:asciiTheme="minorBidi" w:hAnsiTheme="minorBidi" w:cs="Cordia New"/>
          <w:b/>
          <w:bCs/>
          <w:sz w:val="32"/>
          <w:szCs w:val="32"/>
          <w:cs/>
        </w:rPr>
        <w:t>การเข้าถึงบริการทางการเงิน (</w:t>
      </w:r>
      <w:r w:rsidRPr="007F4FEF">
        <w:rPr>
          <w:rFonts w:asciiTheme="minorBidi" w:hAnsiTheme="minorBidi" w:cs="Cordia New"/>
          <w:b/>
          <w:bCs/>
          <w:sz w:val="32"/>
          <w:szCs w:val="32"/>
        </w:rPr>
        <w:t>Financial inclusion)</w:t>
      </w:r>
      <w:r w:rsidRPr="007F4FEF">
        <w:rPr>
          <w:rFonts w:asciiTheme="minorBidi" w:hAnsiTheme="minorBidi" w:cs="Cordia New"/>
          <w:sz w:val="32"/>
          <w:szCs w:val="32"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แก่</w:t>
      </w:r>
      <w:r w:rsidRPr="007F4FEF">
        <w:rPr>
          <w:rFonts w:asciiTheme="minorBidi" w:hAnsiTheme="minorBidi" w:cs="Cordia New"/>
          <w:sz w:val="32"/>
          <w:szCs w:val="32"/>
          <w:cs/>
        </w:rPr>
        <w:t>ลูกค้ารายเล็ก (</w:t>
      </w:r>
      <w:r w:rsidRPr="007F4FEF">
        <w:rPr>
          <w:rFonts w:asciiTheme="minorBidi" w:hAnsiTheme="minorBidi" w:cs="Cordia New"/>
          <w:sz w:val="32"/>
          <w:szCs w:val="32"/>
        </w:rPr>
        <w:t xml:space="preserve">Small-pocket Customers)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ได้แก่ ลูกค้าบุคคลที่มีรายได้ไม่เกิน </w:t>
      </w:r>
      <w:r w:rsidRPr="007F4FEF">
        <w:rPr>
          <w:rFonts w:asciiTheme="minorBidi" w:hAnsiTheme="minorBidi" w:cs="Cordia New"/>
          <w:sz w:val="32"/>
          <w:szCs w:val="32"/>
        </w:rPr>
        <w:t xml:space="preserve">30,000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บาทต่อเดือน ซึ่งอาจไม่มีบัญชีเงินเดือน ผู้ประกอบอาชีพอิสระที่</w:t>
      </w:r>
      <w:r w:rsidRPr="007F4FEF">
        <w:rPr>
          <w:rFonts w:asciiTheme="minorBidi" w:hAnsiTheme="minorBidi" w:cs="Cordia New"/>
          <w:sz w:val="32"/>
          <w:szCs w:val="32"/>
          <w:cs/>
        </w:rPr>
        <w:t>ไม่มีเอกสารยืนยันรายได้ โดย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ธนาคาร</w:t>
      </w:r>
      <w:r w:rsidRPr="007F4FEF">
        <w:rPr>
          <w:rFonts w:asciiTheme="minorBidi" w:hAnsiTheme="minorBidi" w:cs="Cordia New"/>
          <w:sz w:val="32"/>
          <w:szCs w:val="32"/>
          <w:cs/>
        </w:rPr>
        <w:t>จะพิจารณาอนุมัติจากข้อมูลอื่น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ๆ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ประกอบ รวมถึงลูกค้าธุรกิจที่มีรายได้ไม่เกิน </w:t>
      </w:r>
      <w:r w:rsidRPr="007F4FEF">
        <w:rPr>
          <w:rFonts w:asciiTheme="minorBidi" w:hAnsiTheme="minorBidi" w:cs="Cordia New"/>
          <w:sz w:val="32"/>
          <w:szCs w:val="32"/>
        </w:rPr>
        <w:t xml:space="preserve">2.5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ล้านบาทต่อปี โดยใน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ปี </w:t>
      </w:r>
      <w:r w:rsidRPr="007F4FEF">
        <w:rPr>
          <w:rFonts w:asciiTheme="minorBidi" w:hAnsiTheme="minorBidi" w:cs="Cordia New"/>
          <w:sz w:val="32"/>
          <w:szCs w:val="32"/>
        </w:rPr>
        <w:t>2565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(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ข้อมูล </w:t>
      </w:r>
      <w:r w:rsidRPr="007F4FEF">
        <w:rPr>
          <w:rFonts w:asciiTheme="minorBidi" w:hAnsiTheme="minorBidi" w:cs="Cordia New"/>
          <w:sz w:val="32"/>
          <w:szCs w:val="32"/>
          <w:cs/>
        </w:rPr>
        <w:t>ณ เดือนกันยา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ย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น)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ธนาคาร</w:t>
      </w:r>
      <w:r w:rsidRPr="007F4FEF">
        <w:rPr>
          <w:rFonts w:asciiTheme="minorBidi" w:hAnsiTheme="minorBidi" w:cs="Cordia New"/>
          <w:sz w:val="32"/>
          <w:szCs w:val="32"/>
          <w:cs/>
        </w:rPr>
        <w:t>ให้สินเชื่อ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ลูกค้ารายเล็ก</w:t>
      </w:r>
      <w:r w:rsidRPr="007F4FEF">
        <w:rPr>
          <w:rFonts w:asciiTheme="minorBidi" w:hAnsiTheme="minorBidi" w:cs="Cordia New"/>
          <w:sz w:val="32"/>
          <w:szCs w:val="32"/>
          <w:cs/>
        </w:rPr>
        <w:t>เป็นจำนวน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กว่า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</w:rPr>
        <w:t xml:space="preserve">500,000 </w:t>
      </w:r>
      <w:r w:rsidRPr="007F4FEF">
        <w:rPr>
          <w:rFonts w:asciiTheme="minorBidi" w:hAnsiTheme="minorBidi" w:cs="Cordia New"/>
          <w:sz w:val="32"/>
          <w:szCs w:val="32"/>
          <w:cs/>
        </w:rPr>
        <w:t>ราย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มูลค่าสินเชื่อกว่า </w:t>
      </w:r>
      <w:r w:rsidR="0057399B">
        <w:rPr>
          <w:rFonts w:asciiTheme="minorBidi" w:hAnsiTheme="minorBidi" w:cs="Cordia New"/>
          <w:sz w:val="32"/>
          <w:szCs w:val="32"/>
        </w:rPr>
        <w:t>23</w:t>
      </w:r>
      <w:r w:rsidRPr="007F4FEF">
        <w:rPr>
          <w:rFonts w:asciiTheme="minorBidi" w:hAnsiTheme="minorBidi" w:cs="Cordia New"/>
          <w:sz w:val="32"/>
          <w:szCs w:val="32"/>
        </w:rPr>
        <w:t>,</w:t>
      </w:r>
      <w:r w:rsidR="0057399B">
        <w:rPr>
          <w:rFonts w:asciiTheme="minorBidi" w:hAnsiTheme="minorBidi" w:cs="Cordia New"/>
          <w:sz w:val="32"/>
          <w:szCs w:val="32"/>
        </w:rPr>
        <w:t>0</w:t>
      </w:r>
      <w:r w:rsidRPr="007F4FEF">
        <w:rPr>
          <w:rFonts w:asciiTheme="minorBidi" w:hAnsiTheme="minorBidi" w:cs="Cordia New"/>
          <w:sz w:val="32"/>
          <w:szCs w:val="32"/>
        </w:rPr>
        <w:t xml:space="preserve">00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ล้านบาท และตั้งเป้าหมาย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ปี </w:t>
      </w:r>
      <w:r w:rsidRPr="007F4FEF">
        <w:rPr>
          <w:rFonts w:asciiTheme="minorBidi" w:hAnsiTheme="minorBidi" w:cs="Cordia New"/>
          <w:sz w:val="32"/>
          <w:szCs w:val="32"/>
        </w:rPr>
        <w:t>2568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จะให้ลูกค้ารายเล็กจำนวน</w:t>
      </w:r>
      <w:r w:rsidRPr="007F4FEF">
        <w:rPr>
          <w:rFonts w:asciiTheme="minorBidi" w:hAnsiTheme="minorBidi" w:cs="Cordia New"/>
          <w:sz w:val="32"/>
          <w:szCs w:val="32"/>
        </w:rPr>
        <w:t xml:space="preserve"> 1,900,000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ราย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  <w:cs/>
        </w:rPr>
        <w:t>เข้าถึงสินเชื่อได้</w:t>
      </w:r>
    </w:p>
    <w:p w14:paraId="6CA7E19A" w14:textId="77777777" w:rsidR="007F4FEF" w:rsidRPr="007F4FEF" w:rsidRDefault="007F4FEF" w:rsidP="007F4FEF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 w:hint="cs"/>
          <w:b/>
          <w:bCs/>
          <w:sz w:val="32"/>
          <w:szCs w:val="32"/>
          <w:cs/>
        </w:rPr>
        <w:t>ให้ความรู้ทางการเงินและความปลอดภัยทางไซเบอร์</w:t>
      </w:r>
      <w:r w:rsidRPr="007F4FEF">
        <w:rPr>
          <w:rFonts w:asciiTheme="minorBidi" w:hAnsiTheme="minorBidi" w:cs="Cordia New"/>
          <w:b/>
          <w:bCs/>
          <w:sz w:val="32"/>
          <w:szCs w:val="32"/>
        </w:rPr>
        <w:t xml:space="preserve"> (Financial and Cyber Literacy)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ด้วยการออกแคมเปญสื่อสารที่จะสร้างความเข้าใจและตระหนักรู้ เข้าถึงลูกค้าได้ </w:t>
      </w:r>
      <w:r w:rsidRPr="007F4FEF">
        <w:rPr>
          <w:rFonts w:asciiTheme="minorBidi" w:hAnsiTheme="minorBidi" w:cs="Cordia New"/>
          <w:sz w:val="32"/>
          <w:szCs w:val="32"/>
        </w:rPr>
        <w:t xml:space="preserve">10 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ล้านราย ในปี </w:t>
      </w:r>
      <w:r w:rsidRPr="007F4FEF">
        <w:rPr>
          <w:rFonts w:asciiTheme="minorBidi" w:hAnsiTheme="minorBidi" w:cs="Cordia New"/>
          <w:sz w:val="32"/>
          <w:szCs w:val="32"/>
        </w:rPr>
        <w:t>2566</w:t>
      </w:r>
    </w:p>
    <w:p w14:paraId="7F86BF9C" w14:textId="77777777" w:rsidR="007F4FEF" w:rsidRPr="007F4FEF" w:rsidRDefault="007F4FEF" w:rsidP="007F4FEF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ความปลอดภัยและความเป็นส่วนตัวของข้อมูลลูกค้า ปกป้องทรัพย์สินของลูกค้า การให้บริการที่ปลอดภัย และดูแลอย่างทันท่วงที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ด้วยการส่งมอบบริการที่มีประสิทธิภาพ การบริหารจัดการความเสี่ยง และการกำกับดูแลมาตรฐานการให้บริการอย่างครอบคลุม</w:t>
      </w:r>
    </w:p>
    <w:p w14:paraId="6F71CED0" w14:textId="77777777" w:rsidR="007F4FEF" w:rsidRPr="007F4FEF" w:rsidRDefault="007F4FEF" w:rsidP="007F4FEF">
      <w:pPr>
        <w:tabs>
          <w:tab w:val="left" w:pos="851"/>
        </w:tabs>
        <w:spacing w:after="0" w:line="240" w:lineRule="auto"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/>
          <w:sz w:val="32"/>
          <w:szCs w:val="32"/>
          <w:cs/>
        </w:rPr>
        <w:tab/>
      </w:r>
      <w:r w:rsidRPr="007F4FEF">
        <w:rPr>
          <w:rFonts w:asciiTheme="minorBidi" w:hAnsiTheme="minorBidi" w:cs="Cordia New" w:hint="cs"/>
          <w:b/>
          <w:bCs/>
          <w:sz w:val="32"/>
          <w:szCs w:val="32"/>
          <w:cs/>
        </w:rPr>
        <w:t>มิติธรรมาภิบาล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ธนาคารใ</w:t>
      </w:r>
      <w:r w:rsidRPr="007F4FEF">
        <w:rPr>
          <w:rFonts w:asciiTheme="minorBidi" w:hAnsiTheme="minorBidi" w:cs="Cordia New"/>
          <w:sz w:val="32"/>
          <w:szCs w:val="32"/>
          <w:cs/>
        </w:rPr>
        <w:t>ห้ความสำคัญเรื่องเกณฑ์การพิจารณา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ตามหลัก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</w:rPr>
        <w:t>ESG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เพื่อ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ดูแล</w:t>
      </w:r>
      <w:r w:rsidRPr="007F4FEF">
        <w:rPr>
          <w:rFonts w:asciiTheme="minorBidi" w:hAnsiTheme="minorBidi" w:cs="Cordia New"/>
          <w:sz w:val="32"/>
          <w:szCs w:val="32"/>
          <w:cs/>
        </w:rPr>
        <w:t>ให้สินเชื่อที่ปล่อยไป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จะ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ไม่สร้างผลกระทบเชิงลบแก่เศรษฐกิจ สังคม และสิ่งแวดล้อม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โดย</w:t>
      </w:r>
      <w:r w:rsidRPr="007F4FEF">
        <w:rPr>
          <w:rFonts w:asciiTheme="minorBidi" w:hAnsiTheme="minorBidi" w:cs="Cordia New"/>
          <w:sz w:val="32"/>
          <w:szCs w:val="32"/>
          <w:cs/>
        </w:rPr>
        <w:t>กำหนดให้</w:t>
      </w:r>
      <w:bookmarkStart w:id="0" w:name="_Hlk118402094"/>
      <w:r w:rsidRPr="007F4FEF">
        <w:rPr>
          <w:rFonts w:asciiTheme="minorBidi" w:hAnsiTheme="minorBidi" w:cs="Cordia New" w:hint="cs"/>
          <w:sz w:val="32"/>
          <w:szCs w:val="32"/>
          <w:cs/>
        </w:rPr>
        <w:t>ทุก</w:t>
      </w:r>
      <w:r w:rsidRPr="007F4FEF">
        <w:rPr>
          <w:rFonts w:asciiTheme="minorBidi" w:hAnsiTheme="minorBidi" w:cs="Cordia New"/>
          <w:sz w:val="32"/>
          <w:szCs w:val="32"/>
          <w:cs/>
        </w:rPr>
        <w:t>สินเชื่อโครงการและเครดิตเชิงพาณิชย์ของลูกค้าผู้ประกอบการขนาดกลางขึ้นไป ต้องเข้าสู่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กระบวน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การประเมินความเสี่ยงด้าน </w:t>
      </w:r>
      <w:r w:rsidRPr="007F4FEF">
        <w:rPr>
          <w:rFonts w:asciiTheme="minorBidi" w:hAnsiTheme="minorBidi" w:cs="Cordia New"/>
          <w:sz w:val="32"/>
          <w:szCs w:val="32"/>
        </w:rPr>
        <w:t xml:space="preserve">ESG </w:t>
      </w:r>
      <w:r w:rsidRPr="007F4FEF">
        <w:rPr>
          <w:rFonts w:asciiTheme="minorBidi" w:hAnsiTheme="minorBidi" w:cs="Cordia New"/>
          <w:sz w:val="32"/>
          <w:szCs w:val="32"/>
          <w:cs/>
        </w:rPr>
        <w:t>ทั้ง 100% โดยในปี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</w:rPr>
        <w:t>2565 (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ข้อมูล ณ เดือนกันยายน) </w:t>
      </w:r>
      <w:r w:rsidRPr="007F4FEF">
        <w:rPr>
          <w:rFonts w:asciiTheme="minorBidi" w:hAnsiTheme="minorBidi" w:cs="Cordia New"/>
          <w:sz w:val="32"/>
          <w:szCs w:val="32"/>
          <w:cs/>
        </w:rPr>
        <w:t>มีสินเชื่อที่ผ่านกระบวนนี้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กว่า</w:t>
      </w:r>
      <w:r w:rsidRPr="007F4FEF">
        <w:rPr>
          <w:rFonts w:asciiTheme="minorBidi" w:hAnsiTheme="minorBidi" w:cs="Cordia New"/>
          <w:sz w:val="32"/>
          <w:szCs w:val="32"/>
        </w:rPr>
        <w:t xml:space="preserve"> 340,000 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ล้านบาท </w:t>
      </w:r>
    </w:p>
    <w:bookmarkEnd w:id="0"/>
    <w:p w14:paraId="7C17E73D" w14:textId="77777777" w:rsidR="007F4FEF" w:rsidRPr="007F4FEF" w:rsidRDefault="007F4FEF" w:rsidP="007F4FEF">
      <w:pPr>
        <w:tabs>
          <w:tab w:val="left" w:pos="851"/>
        </w:tabs>
        <w:spacing w:after="0" w:line="240" w:lineRule="auto"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/>
          <w:sz w:val="32"/>
          <w:szCs w:val="32"/>
          <w:cs/>
        </w:rPr>
        <w:tab/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ทั้งนี้ ตลอดระยะเวลาที่ธนาคารทำงานโดยนำหลักการ </w:t>
      </w:r>
      <w:r w:rsidRPr="007F4FEF">
        <w:rPr>
          <w:rFonts w:asciiTheme="minorBidi" w:hAnsiTheme="minorBidi" w:cs="Cordia New"/>
          <w:sz w:val="32"/>
          <w:szCs w:val="32"/>
        </w:rPr>
        <w:t>ESG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เข้าไปอยู่ในทุกกระบวนการ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พบว่ามีความท้าทายสำคัญใน</w:t>
      </w:r>
      <w:r w:rsidRPr="007F4FEF">
        <w:rPr>
          <w:rFonts w:asciiTheme="minorBidi" w:hAnsiTheme="minorBidi" w:cs="Cordia New"/>
          <w:sz w:val="32"/>
          <w:szCs w:val="32"/>
          <w:cs/>
        </w:rPr>
        <w:t>ประเด็น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การจัดการ</w:t>
      </w:r>
      <w:r w:rsidRPr="007F4FEF">
        <w:rPr>
          <w:rFonts w:asciiTheme="minorBidi" w:hAnsiTheme="minorBidi" w:cs="Cordia New"/>
          <w:sz w:val="32"/>
          <w:szCs w:val="32"/>
          <w:cs/>
        </w:rPr>
        <w:t>ที่ต้องพิจารณาจากมิติที่หลากหลาย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ดังนั้น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หัวใจของการขับเคลื่อนธุรกิจบนหลักการธนาคารแห่งความยั่งยืน คือ ต้องรักษาสมดุลการบริหารจัดการ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อย่างต่อเนื่อง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และต้องมีแผนสำรองอยู่เสมอ เพื่อพร้อมรับมือการเปลี่ยนแปลง</w:t>
      </w:r>
    </w:p>
    <w:p w14:paraId="3C0EFBBB" w14:textId="77777777" w:rsidR="007F4FEF" w:rsidRPr="007F4FEF" w:rsidRDefault="007F4FEF" w:rsidP="007F4FEF">
      <w:pPr>
        <w:tabs>
          <w:tab w:val="left" w:pos="851"/>
        </w:tabs>
        <w:spacing w:after="0" w:line="240" w:lineRule="auto"/>
        <w:jc w:val="both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/>
          <w:sz w:val="32"/>
          <w:szCs w:val="32"/>
          <w:cs/>
        </w:rPr>
        <w:tab/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นายกฤษณ์ กล่าวตอนท้ายว่า ธนาคารเป็นต้นน้ำของระบบเศรษฐกิจ จึงถือเป็นภารกิจที่จะต้องทำเรื่องนี้ต่อไปให้มากขึ้น ด้วยมาตรฐานที่สูงขึ้น และขอชวนทุกภาคส่วนเข้ามามีส่วนร่วม </w:t>
      </w:r>
      <w:r w:rsidRPr="007F4FEF">
        <w:rPr>
          <w:rFonts w:asciiTheme="minorBidi" w:hAnsiTheme="minorBidi" w:cs="Cordia New"/>
          <w:sz w:val="32"/>
          <w:szCs w:val="32"/>
          <w:cs/>
        </w:rPr>
        <w:t>เพรา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ะความยั่งยืน</w:t>
      </w:r>
      <w:r w:rsidRPr="007F4FEF">
        <w:rPr>
          <w:rFonts w:asciiTheme="minorBidi" w:hAnsiTheme="minorBidi" w:cs="Cordia New"/>
          <w:sz w:val="32"/>
          <w:szCs w:val="32"/>
          <w:cs/>
        </w:rPr>
        <w:t>เป็นงานที่ไม่สิ้นสุดและทำคนเดียวไม่ได้</w:t>
      </w:r>
      <w:r w:rsidRPr="007F4FEF">
        <w:rPr>
          <w:rFonts w:asciiTheme="minorBidi" w:hAnsiTheme="minorBidi" w:cs="Cordia New" w:hint="cs"/>
          <w:sz w:val="32"/>
          <w:szCs w:val="32"/>
          <w:cs/>
        </w:rPr>
        <w:t xml:space="preserve"> โดย</w:t>
      </w:r>
      <w:r w:rsidRPr="007F4FEF">
        <w:rPr>
          <w:rFonts w:asciiTheme="minorBidi" w:hAnsiTheme="minorBidi" w:cs="Cordia New"/>
          <w:sz w:val="32"/>
          <w:szCs w:val="32"/>
          <w:cs/>
        </w:rPr>
        <w:t>ธนาคารพร้อมจะ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เป็นผู้</w:t>
      </w:r>
      <w:r w:rsidRPr="007F4FEF">
        <w:rPr>
          <w:rFonts w:asciiTheme="minorBidi" w:hAnsiTheme="minorBidi" w:cs="Cordia New"/>
          <w:sz w:val="32"/>
          <w:szCs w:val="32"/>
          <w:cs/>
        </w:rPr>
        <w:t>สร้างความร่วมมื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อให้เกิดขึ้น ผ่านการ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ประสานศักยภาพทั้งด้านเทคโนโลยี พันธมิตร และความร่วมมือกับภาคส่วนสำคัญต่าง ๆ 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ใน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F4FEF">
        <w:rPr>
          <w:rFonts w:asciiTheme="minorBidi" w:hAnsiTheme="minorBidi" w:cs="Cordia New"/>
          <w:sz w:val="32"/>
          <w:szCs w:val="32"/>
        </w:rPr>
        <w:t xml:space="preserve">Ecosystem </w:t>
      </w:r>
      <w:r w:rsidRPr="007F4FEF">
        <w:rPr>
          <w:rFonts w:asciiTheme="minorBidi" w:hAnsiTheme="minorBidi" w:cs="Cordia New"/>
          <w:sz w:val="32"/>
          <w:szCs w:val="32"/>
          <w:cs/>
        </w:rPr>
        <w:t>เพื่อ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ช่วย</w:t>
      </w:r>
      <w:r w:rsidRPr="007F4FEF">
        <w:rPr>
          <w:rFonts w:asciiTheme="minorBidi" w:hAnsiTheme="minorBidi" w:cs="Cordia New"/>
          <w:sz w:val="32"/>
          <w:szCs w:val="32"/>
          <w:cs/>
        </w:rPr>
        <w:t xml:space="preserve">ให้ลูกค้า สังคม และประเทศ </w:t>
      </w:r>
      <w:r w:rsidRPr="007F4FEF">
        <w:rPr>
          <w:rFonts w:asciiTheme="minorBidi" w:hAnsiTheme="minorBidi" w:cs="Cordia New" w:hint="cs"/>
          <w:sz w:val="32"/>
          <w:szCs w:val="32"/>
          <w:cs/>
        </w:rPr>
        <w:t>เดินหน้าสู่การ</w:t>
      </w:r>
      <w:r w:rsidRPr="007F4FEF">
        <w:rPr>
          <w:rFonts w:asciiTheme="minorBidi" w:hAnsiTheme="minorBidi" w:cs="Cordia New"/>
          <w:sz w:val="32"/>
          <w:szCs w:val="32"/>
          <w:cs/>
        </w:rPr>
        <w:t>เติบโตอย่างยั่งยืนไปด้วยกัน</w:t>
      </w:r>
    </w:p>
    <w:p w14:paraId="0754C66A" w14:textId="77777777" w:rsidR="007F4FEF" w:rsidRPr="007F4FEF" w:rsidRDefault="007F4FEF" w:rsidP="007F4FEF">
      <w:pPr>
        <w:tabs>
          <w:tab w:val="left" w:pos="851"/>
        </w:tabs>
        <w:spacing w:after="0" w:line="240" w:lineRule="auto"/>
        <w:jc w:val="both"/>
        <w:rPr>
          <w:rFonts w:asciiTheme="minorBidi" w:hAnsiTheme="minorBidi" w:cs="Cordia New"/>
          <w:sz w:val="32"/>
          <w:szCs w:val="32"/>
        </w:rPr>
      </w:pPr>
    </w:p>
    <w:p w14:paraId="5A4C852E" w14:textId="77777777" w:rsidR="007F4FEF" w:rsidRPr="007F4FEF" w:rsidRDefault="007F4FEF" w:rsidP="007F4FEF">
      <w:pPr>
        <w:tabs>
          <w:tab w:val="left" w:pos="851"/>
        </w:tabs>
        <w:spacing w:after="0" w:line="240" w:lineRule="auto"/>
        <w:jc w:val="center"/>
        <w:rPr>
          <w:rFonts w:asciiTheme="minorBidi" w:hAnsiTheme="minorBidi" w:cs="Cordia New"/>
          <w:sz w:val="32"/>
          <w:szCs w:val="32"/>
        </w:rPr>
      </w:pPr>
      <w:r w:rsidRPr="007F4FEF">
        <w:rPr>
          <w:rFonts w:asciiTheme="minorBidi" w:hAnsiTheme="minorBidi" w:cs="Cordia New"/>
          <w:sz w:val="32"/>
          <w:szCs w:val="32"/>
        </w:rPr>
        <w:t>************</w:t>
      </w:r>
    </w:p>
    <w:p w14:paraId="20CEB06B" w14:textId="24B84933" w:rsidR="00AB51A2" w:rsidRPr="00D47B5B" w:rsidRDefault="00AB51A2" w:rsidP="00D47B5B"/>
    <w:sectPr w:rsidR="00AB51A2" w:rsidRPr="00D47B5B" w:rsidSect="00892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7" w:right="991" w:bottom="1276" w:left="1134" w:header="70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BDFD" w14:textId="77777777" w:rsidR="00FD3B53" w:rsidRDefault="00FD3B53" w:rsidP="00AB51A2">
      <w:pPr>
        <w:spacing w:after="0" w:line="240" w:lineRule="auto"/>
      </w:pPr>
      <w:r>
        <w:separator/>
      </w:r>
    </w:p>
  </w:endnote>
  <w:endnote w:type="continuationSeparator" w:id="0">
    <w:p w14:paraId="54D9D9BE" w14:textId="77777777" w:rsidR="00FD3B53" w:rsidRDefault="00FD3B53" w:rsidP="00AB51A2">
      <w:pPr>
        <w:spacing w:after="0" w:line="240" w:lineRule="auto"/>
      </w:pPr>
      <w:r>
        <w:continuationSeparator/>
      </w:r>
    </w:p>
  </w:endnote>
  <w:endnote w:type="continuationNotice" w:id="1">
    <w:p w14:paraId="771015C8" w14:textId="77777777" w:rsidR="00FD3B53" w:rsidRDefault="00FD3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C3AE" w14:textId="77777777" w:rsidR="003C30B6" w:rsidRDefault="003C3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  <w:i/>
        <w:iCs/>
        <w:sz w:val="28"/>
      </w:rPr>
      <w:id w:val="-1855638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4741B" w14:textId="5B9521D5" w:rsidR="00783692" w:rsidRPr="003C30B6" w:rsidRDefault="003C30B6">
        <w:pPr>
          <w:pStyle w:val="Footer"/>
          <w:jc w:val="right"/>
          <w:rPr>
            <w:rFonts w:asciiTheme="minorBidi" w:hAnsiTheme="minorBidi"/>
            <w:i/>
            <w:iCs/>
            <w:sz w:val="28"/>
          </w:rPr>
        </w:pPr>
        <w:r w:rsidRPr="003C30B6">
          <w:rPr>
            <w:rFonts w:asciiTheme="minorBidi" w:hAnsiTheme="minorBidi"/>
            <w:i/>
            <w:iCs/>
            <w:sz w:val="28"/>
          </w:rPr>
          <w:t xml:space="preserve">KBank ESG Strategy 2023   </w:t>
        </w:r>
        <w:r w:rsidR="00373379" w:rsidRPr="003C30B6">
          <w:rPr>
            <w:rFonts w:asciiTheme="minorBidi" w:hAnsiTheme="minorBidi"/>
            <w:i/>
            <w:iCs/>
            <w:sz w:val="28"/>
            <w:cs/>
          </w:rPr>
          <w:t xml:space="preserve">หน้าที่ </w:t>
        </w:r>
        <w:r w:rsidR="00783692" w:rsidRPr="003C30B6">
          <w:rPr>
            <w:rFonts w:asciiTheme="minorBidi" w:hAnsiTheme="minorBidi"/>
            <w:i/>
            <w:iCs/>
            <w:sz w:val="28"/>
          </w:rPr>
          <w:fldChar w:fldCharType="begin"/>
        </w:r>
        <w:r w:rsidR="00783692" w:rsidRPr="003C30B6">
          <w:rPr>
            <w:rFonts w:asciiTheme="minorBidi" w:hAnsiTheme="minorBidi"/>
            <w:i/>
            <w:iCs/>
            <w:sz w:val="28"/>
          </w:rPr>
          <w:instrText xml:space="preserve"> PAGE   \* MERGEFORMAT </w:instrText>
        </w:r>
        <w:r w:rsidR="00783692" w:rsidRPr="003C30B6">
          <w:rPr>
            <w:rFonts w:asciiTheme="minorBidi" w:hAnsiTheme="minorBidi"/>
            <w:i/>
            <w:iCs/>
            <w:sz w:val="28"/>
          </w:rPr>
          <w:fldChar w:fldCharType="separate"/>
        </w:r>
        <w:r w:rsidR="00783692" w:rsidRPr="003C30B6">
          <w:rPr>
            <w:rFonts w:asciiTheme="minorBidi" w:hAnsiTheme="minorBidi"/>
            <w:i/>
            <w:iCs/>
            <w:noProof/>
            <w:sz w:val="28"/>
          </w:rPr>
          <w:t>2</w:t>
        </w:r>
        <w:r w:rsidR="00783692" w:rsidRPr="003C30B6">
          <w:rPr>
            <w:rFonts w:asciiTheme="minorBidi" w:hAnsiTheme="minorBidi"/>
            <w:i/>
            <w:iCs/>
            <w:noProof/>
            <w:sz w:val="28"/>
          </w:rPr>
          <w:fldChar w:fldCharType="end"/>
        </w:r>
        <w:r w:rsidRPr="003C30B6">
          <w:rPr>
            <w:rFonts w:asciiTheme="minorBidi" w:hAnsiTheme="minorBidi"/>
            <w:i/>
            <w:iCs/>
            <w:noProof/>
            <w:sz w:val="28"/>
          </w:rPr>
          <w:t xml:space="preserve"> </w:t>
        </w:r>
        <w:r w:rsidR="00373379" w:rsidRPr="003C30B6">
          <w:rPr>
            <w:rFonts w:asciiTheme="minorBidi" w:hAnsiTheme="minorBidi"/>
            <w:i/>
            <w:iCs/>
            <w:noProof/>
            <w:sz w:val="28"/>
          </w:rPr>
          <w:t>/</w:t>
        </w:r>
        <w:r w:rsidRPr="003C30B6">
          <w:rPr>
            <w:rFonts w:asciiTheme="minorBidi" w:hAnsiTheme="minorBidi"/>
            <w:i/>
            <w:iCs/>
            <w:noProof/>
            <w:sz w:val="28"/>
          </w:rPr>
          <w:t xml:space="preserve"> </w:t>
        </w:r>
        <w:r w:rsidR="00B54CF9" w:rsidRPr="003C30B6">
          <w:rPr>
            <w:rFonts w:asciiTheme="minorBidi" w:hAnsiTheme="minorBidi"/>
            <w:i/>
            <w:iCs/>
            <w:noProof/>
            <w:sz w:val="28"/>
          </w:rPr>
          <w:t>3</w:t>
        </w:r>
      </w:p>
    </w:sdtContent>
  </w:sdt>
  <w:p w14:paraId="2DED1835" w14:textId="77777777" w:rsidR="00783692" w:rsidRDefault="00783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C901" w14:textId="77777777" w:rsidR="003C30B6" w:rsidRDefault="003C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0AF6" w14:textId="77777777" w:rsidR="00FD3B53" w:rsidRDefault="00FD3B53" w:rsidP="00AB51A2">
      <w:pPr>
        <w:spacing w:after="0" w:line="240" w:lineRule="auto"/>
      </w:pPr>
      <w:r>
        <w:separator/>
      </w:r>
    </w:p>
  </w:footnote>
  <w:footnote w:type="continuationSeparator" w:id="0">
    <w:p w14:paraId="0A334DBB" w14:textId="77777777" w:rsidR="00FD3B53" w:rsidRDefault="00FD3B53" w:rsidP="00AB51A2">
      <w:pPr>
        <w:spacing w:after="0" w:line="240" w:lineRule="auto"/>
      </w:pPr>
      <w:r>
        <w:continuationSeparator/>
      </w:r>
    </w:p>
  </w:footnote>
  <w:footnote w:type="continuationNotice" w:id="1">
    <w:p w14:paraId="57A10D49" w14:textId="77777777" w:rsidR="00FD3B53" w:rsidRDefault="00FD3B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571C" w14:textId="15E96DFA" w:rsidR="00AB51A2" w:rsidRDefault="00FD3B53">
    <w:pPr>
      <w:pStyle w:val="Header"/>
    </w:pPr>
    <w:r>
      <w:rPr>
        <w:noProof/>
      </w:rPr>
      <w:pict w14:anchorId="372CD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8969" o:spid="_x0000_s1026" type="#_x0000_t75" style="position:absolute;margin-left:0;margin-top:0;width:595.45pt;height:841.9pt;z-index:-251658239;mso-position-horizontal:center;mso-position-horizontal-relative:margin;mso-position-vertical:center;mso-position-vertical-relative:margin" o:allowincell="f">
          <v:imagedata r:id="rId1" o:title="bg_templat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60D6" w14:textId="4F71BC8F" w:rsidR="00AB51A2" w:rsidRDefault="00FD3B53">
    <w:pPr>
      <w:pStyle w:val="Header"/>
    </w:pPr>
    <w:r>
      <w:rPr>
        <w:noProof/>
      </w:rPr>
      <w:pict w14:anchorId="595BA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8970" o:spid="_x0000_s1027" type="#_x0000_t75" style="position:absolute;margin-left:-57.2pt;margin-top:-98.7pt;width:595.45pt;height:841.9pt;z-index:-251658238;mso-position-horizontal-relative:margin;mso-position-vertical-relative:margin" o:allowincell="f">
          <v:imagedata r:id="rId1" o:title="bg_templat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A2FB" w14:textId="40B0FED5" w:rsidR="00AB51A2" w:rsidRDefault="00FD3B53">
    <w:pPr>
      <w:pStyle w:val="Header"/>
    </w:pPr>
    <w:r>
      <w:rPr>
        <w:noProof/>
      </w:rPr>
      <w:pict w14:anchorId="612CF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8968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g_templat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946"/>
    <w:multiLevelType w:val="hybridMultilevel"/>
    <w:tmpl w:val="1D98AFC0"/>
    <w:lvl w:ilvl="0" w:tplc="040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 w15:restartNumberingAfterBreak="0">
    <w:nsid w:val="3DD01A50"/>
    <w:multiLevelType w:val="hybridMultilevel"/>
    <w:tmpl w:val="65CA734E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5CE620B7"/>
    <w:multiLevelType w:val="hybridMultilevel"/>
    <w:tmpl w:val="977C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604A5"/>
    <w:multiLevelType w:val="hybridMultilevel"/>
    <w:tmpl w:val="008E880E"/>
    <w:lvl w:ilvl="0" w:tplc="D694652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A2"/>
    <w:rsid w:val="00005479"/>
    <w:rsid w:val="000106EB"/>
    <w:rsid w:val="00021FCA"/>
    <w:rsid w:val="000259FA"/>
    <w:rsid w:val="00041740"/>
    <w:rsid w:val="0004552D"/>
    <w:rsid w:val="00062110"/>
    <w:rsid w:val="00063A01"/>
    <w:rsid w:val="000674A5"/>
    <w:rsid w:val="000735EE"/>
    <w:rsid w:val="00091127"/>
    <w:rsid w:val="000966EA"/>
    <w:rsid w:val="00096CCD"/>
    <w:rsid w:val="000B15F1"/>
    <w:rsid w:val="000B27EF"/>
    <w:rsid w:val="0013607E"/>
    <w:rsid w:val="00137D56"/>
    <w:rsid w:val="0014583F"/>
    <w:rsid w:val="0014658E"/>
    <w:rsid w:val="0015382B"/>
    <w:rsid w:val="00162A52"/>
    <w:rsid w:val="0017304A"/>
    <w:rsid w:val="00181F4D"/>
    <w:rsid w:val="001A1C62"/>
    <w:rsid w:val="001D5408"/>
    <w:rsid w:val="001F0F1D"/>
    <w:rsid w:val="001F483C"/>
    <w:rsid w:val="001F7FFB"/>
    <w:rsid w:val="00213F95"/>
    <w:rsid w:val="00214559"/>
    <w:rsid w:val="0022495A"/>
    <w:rsid w:val="00236D51"/>
    <w:rsid w:val="002513BA"/>
    <w:rsid w:val="002746D5"/>
    <w:rsid w:val="00284236"/>
    <w:rsid w:val="002972C0"/>
    <w:rsid w:val="002A3BCF"/>
    <w:rsid w:val="002B345D"/>
    <w:rsid w:val="002B6522"/>
    <w:rsid w:val="002D6A93"/>
    <w:rsid w:val="002F6686"/>
    <w:rsid w:val="00302423"/>
    <w:rsid w:val="00307745"/>
    <w:rsid w:val="00314F1E"/>
    <w:rsid w:val="003336A4"/>
    <w:rsid w:val="00337F30"/>
    <w:rsid w:val="003452B2"/>
    <w:rsid w:val="00360741"/>
    <w:rsid w:val="00373379"/>
    <w:rsid w:val="00373AF5"/>
    <w:rsid w:val="003769EF"/>
    <w:rsid w:val="003C30B6"/>
    <w:rsid w:val="003C5E4E"/>
    <w:rsid w:val="003E1182"/>
    <w:rsid w:val="003E618C"/>
    <w:rsid w:val="004042CA"/>
    <w:rsid w:val="00405E8C"/>
    <w:rsid w:val="00414CDE"/>
    <w:rsid w:val="004349A8"/>
    <w:rsid w:val="00441825"/>
    <w:rsid w:val="00444F4D"/>
    <w:rsid w:val="00494D74"/>
    <w:rsid w:val="004A46C2"/>
    <w:rsid w:val="004A65EE"/>
    <w:rsid w:val="004B2961"/>
    <w:rsid w:val="004B7AF3"/>
    <w:rsid w:val="004C623A"/>
    <w:rsid w:val="004D04D4"/>
    <w:rsid w:val="004E2D7E"/>
    <w:rsid w:val="004E53BF"/>
    <w:rsid w:val="005253A7"/>
    <w:rsid w:val="005367EF"/>
    <w:rsid w:val="0054255E"/>
    <w:rsid w:val="00562FC7"/>
    <w:rsid w:val="0056670A"/>
    <w:rsid w:val="0057399B"/>
    <w:rsid w:val="00575CC1"/>
    <w:rsid w:val="005761FD"/>
    <w:rsid w:val="00595D6D"/>
    <w:rsid w:val="005D1A46"/>
    <w:rsid w:val="005D39CD"/>
    <w:rsid w:val="005F0BFE"/>
    <w:rsid w:val="00603BAC"/>
    <w:rsid w:val="00605939"/>
    <w:rsid w:val="00630FF1"/>
    <w:rsid w:val="00662795"/>
    <w:rsid w:val="00663A71"/>
    <w:rsid w:val="006673B2"/>
    <w:rsid w:val="0067675B"/>
    <w:rsid w:val="006A3B06"/>
    <w:rsid w:val="006A48EA"/>
    <w:rsid w:val="006B36F5"/>
    <w:rsid w:val="006D3921"/>
    <w:rsid w:val="006E5AFF"/>
    <w:rsid w:val="006E75C2"/>
    <w:rsid w:val="006F0CFE"/>
    <w:rsid w:val="006F156D"/>
    <w:rsid w:val="006F7553"/>
    <w:rsid w:val="00707C0A"/>
    <w:rsid w:val="00721270"/>
    <w:rsid w:val="00721B69"/>
    <w:rsid w:val="00722054"/>
    <w:rsid w:val="00755BA4"/>
    <w:rsid w:val="00783692"/>
    <w:rsid w:val="007A441F"/>
    <w:rsid w:val="007A6CF4"/>
    <w:rsid w:val="007B4334"/>
    <w:rsid w:val="007D5E0B"/>
    <w:rsid w:val="007F4FEF"/>
    <w:rsid w:val="007F52E0"/>
    <w:rsid w:val="007F531C"/>
    <w:rsid w:val="00800740"/>
    <w:rsid w:val="008072BF"/>
    <w:rsid w:val="00826C41"/>
    <w:rsid w:val="00834B2E"/>
    <w:rsid w:val="008373A7"/>
    <w:rsid w:val="008466EE"/>
    <w:rsid w:val="00892AE9"/>
    <w:rsid w:val="008A6705"/>
    <w:rsid w:val="008C7B4D"/>
    <w:rsid w:val="008D0358"/>
    <w:rsid w:val="008D51F2"/>
    <w:rsid w:val="008E2E3A"/>
    <w:rsid w:val="008E6CD5"/>
    <w:rsid w:val="008F40C5"/>
    <w:rsid w:val="00930BCA"/>
    <w:rsid w:val="00945614"/>
    <w:rsid w:val="009571B8"/>
    <w:rsid w:val="009655EB"/>
    <w:rsid w:val="009B0F11"/>
    <w:rsid w:val="009B1B58"/>
    <w:rsid w:val="009D7058"/>
    <w:rsid w:val="00A2618D"/>
    <w:rsid w:val="00A36910"/>
    <w:rsid w:val="00A63A71"/>
    <w:rsid w:val="00AB51A2"/>
    <w:rsid w:val="00AB5361"/>
    <w:rsid w:val="00AF0353"/>
    <w:rsid w:val="00B0436B"/>
    <w:rsid w:val="00B10317"/>
    <w:rsid w:val="00B13C3A"/>
    <w:rsid w:val="00B2314D"/>
    <w:rsid w:val="00B33493"/>
    <w:rsid w:val="00B54CF9"/>
    <w:rsid w:val="00B628F3"/>
    <w:rsid w:val="00B84F75"/>
    <w:rsid w:val="00BB2973"/>
    <w:rsid w:val="00BB2E2B"/>
    <w:rsid w:val="00BE2022"/>
    <w:rsid w:val="00BF0757"/>
    <w:rsid w:val="00C001E1"/>
    <w:rsid w:val="00C00403"/>
    <w:rsid w:val="00C07458"/>
    <w:rsid w:val="00C24FDA"/>
    <w:rsid w:val="00C266C6"/>
    <w:rsid w:val="00C45021"/>
    <w:rsid w:val="00C45FBB"/>
    <w:rsid w:val="00C62D34"/>
    <w:rsid w:val="00C67C33"/>
    <w:rsid w:val="00C835F9"/>
    <w:rsid w:val="00C9304D"/>
    <w:rsid w:val="00C95D13"/>
    <w:rsid w:val="00CA21EA"/>
    <w:rsid w:val="00CE47FE"/>
    <w:rsid w:val="00CF00BF"/>
    <w:rsid w:val="00CF40B9"/>
    <w:rsid w:val="00CF50F5"/>
    <w:rsid w:val="00D15E8D"/>
    <w:rsid w:val="00D25796"/>
    <w:rsid w:val="00D31848"/>
    <w:rsid w:val="00D326FC"/>
    <w:rsid w:val="00D47B5B"/>
    <w:rsid w:val="00D510F2"/>
    <w:rsid w:val="00D515EE"/>
    <w:rsid w:val="00D51807"/>
    <w:rsid w:val="00D56519"/>
    <w:rsid w:val="00D72D68"/>
    <w:rsid w:val="00D80466"/>
    <w:rsid w:val="00D8146C"/>
    <w:rsid w:val="00D86C92"/>
    <w:rsid w:val="00D9566D"/>
    <w:rsid w:val="00D96EF1"/>
    <w:rsid w:val="00DB171A"/>
    <w:rsid w:val="00DE0DD1"/>
    <w:rsid w:val="00DE4081"/>
    <w:rsid w:val="00E008F9"/>
    <w:rsid w:val="00E0391D"/>
    <w:rsid w:val="00E14859"/>
    <w:rsid w:val="00E32ADB"/>
    <w:rsid w:val="00E451FE"/>
    <w:rsid w:val="00E6656E"/>
    <w:rsid w:val="00E821CA"/>
    <w:rsid w:val="00E962C6"/>
    <w:rsid w:val="00EB1354"/>
    <w:rsid w:val="00EB4EAD"/>
    <w:rsid w:val="00F1125B"/>
    <w:rsid w:val="00F20BE7"/>
    <w:rsid w:val="00F302F0"/>
    <w:rsid w:val="00F4044E"/>
    <w:rsid w:val="00F54120"/>
    <w:rsid w:val="00F84F32"/>
    <w:rsid w:val="00FA18A1"/>
    <w:rsid w:val="00FA558E"/>
    <w:rsid w:val="00FD1861"/>
    <w:rsid w:val="00FD3B53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2AC4"/>
  <w15:chartTrackingRefBased/>
  <w15:docId w15:val="{DBBA71DC-9F9B-45DA-A517-9E3F96AB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A2"/>
  </w:style>
  <w:style w:type="paragraph" w:styleId="Footer">
    <w:name w:val="footer"/>
    <w:basedOn w:val="Normal"/>
    <w:link w:val="FooterChar"/>
    <w:uiPriority w:val="99"/>
    <w:unhideWhenUsed/>
    <w:rsid w:val="00AB5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A2"/>
  </w:style>
  <w:style w:type="paragraph" w:styleId="ListParagraph">
    <w:name w:val="List Paragraph"/>
    <w:basedOn w:val="Normal"/>
    <w:uiPriority w:val="34"/>
    <w:qFormat/>
    <w:rsid w:val="007A441F"/>
    <w:pPr>
      <w:spacing w:after="0" w:line="240" w:lineRule="auto"/>
      <w:ind w:left="720"/>
      <w:contextualSpacing/>
    </w:pPr>
    <w:rPr>
      <w:rFonts w:ascii="CordiaUPC" w:eastAsia="MS Mincho" w:hAnsi="CordiaUPC" w:cs="Angsana New"/>
      <w:sz w:val="20"/>
      <w:szCs w:val="25"/>
      <w:lang w:eastAsia="ja-JP"/>
    </w:rPr>
  </w:style>
  <w:style w:type="character" w:styleId="Hyperlink">
    <w:name w:val="Hyperlink"/>
    <w:basedOn w:val="DefaultParagraphFont"/>
    <w:uiPriority w:val="99"/>
    <w:unhideWhenUsed/>
    <w:rsid w:val="007A441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008F9"/>
    <w:pPr>
      <w:spacing w:after="0" w:line="240" w:lineRule="auto"/>
    </w:pPr>
  </w:style>
  <w:style w:type="paragraph" w:styleId="NoSpacing">
    <w:name w:val="No Spacing"/>
    <w:uiPriority w:val="1"/>
    <w:qFormat/>
    <w:rsid w:val="001F7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BA8FD292B64BBF5E342C197B49A8" ma:contentTypeVersion="2" ma:contentTypeDescription="Create a new document." ma:contentTypeScope="" ma:versionID="100a619eaa1e9cc7dae4fbf6be9794cc">
  <xsd:schema xmlns:xsd="http://www.w3.org/2001/XMLSchema" xmlns:xs="http://www.w3.org/2001/XMLSchema" xmlns:p="http://schemas.microsoft.com/office/2006/metadata/properties" xmlns:ns1="http://schemas.microsoft.com/sharepoint/v3" xmlns:ns2="7eb79e94-b5f5-4dd4-99da-6639a39a5b82" targetNamespace="http://schemas.microsoft.com/office/2006/metadata/properties" ma:root="true" ma:fieldsID="280eca147149939abd6ca488f15b4880" ns1:_="" ns2:_="">
    <xsd:import namespace="http://schemas.microsoft.com/sharepoint/v3"/>
    <xsd:import namespace="7eb79e94-b5f5-4dd4-99da-6639a39a5b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9e94-b5f5-4dd4-99da-6639a39a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49C06-FFDB-4898-81D0-3E3FD6605881}"/>
</file>

<file path=customXml/itemProps2.xml><?xml version="1.0" encoding="utf-8"?>
<ds:datastoreItem xmlns:ds="http://schemas.openxmlformats.org/officeDocument/2006/customXml" ds:itemID="{F8B3B07F-37D3-4FA1-9E5C-359CF0BC7AA0}"/>
</file>

<file path=customXml/itemProps3.xml><?xml version="1.0" encoding="utf-8"?>
<ds:datastoreItem xmlns:ds="http://schemas.openxmlformats.org/officeDocument/2006/customXml" ds:itemID="{5C676A7D-D2CE-4310-819A-C8BA9D3E8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Links>
    <vt:vector size="6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mailto:rosawan.c@kasikornbank.com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Sirinooch Arch-yaemsuan</dc:creator>
  <cp:keywords/>
  <dc:description/>
  <cp:lastModifiedBy>Sirinooch Arch-yaemsuan</cp:lastModifiedBy>
  <cp:revision>30</cp:revision>
  <cp:lastPrinted>2022-07-08T14:04:00Z</cp:lastPrinted>
  <dcterms:created xsi:type="dcterms:W3CDTF">2022-07-10T13:52:00Z</dcterms:created>
  <dcterms:modified xsi:type="dcterms:W3CDTF">2022-11-09T01:59:00Z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0x010100002DBA8FD292B64BBF5E342C197B49A8</vt:lpwstr>
  </property>
</Properties>
</file>